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xmlns:a="http://schemas.openxmlformats.org/drawingml/2006/main" xmlns:pic="http://schemas.openxmlformats.org/drawingml/2006/picture" mc:Ignorable="w14 w15 wp14">
  <w:body>
    <w:p>
      <w:pPr>
        <w:jc w:val="center"/>
        <w:spacing w:before="0" w:beforeAutospacing="0" w:after="0" w:afterAutospacing="0" w:line="600" w:lineRule="exact"/>
        <w:rPr>
          <w:szCs w:val="32"/>
          <w:b w:val="0"/>
          <w:i w:val="0"/>
          <w:sz w:val="32"/>
          <w:spacing w:val="0"/>
          <w:w w:val="100"/>
          <w:caps w:val="0"/>
        </w:rPr>
        <w:snapToGrid/>
        <w:textAlignment w:val="baseline"/>
      </w:pPr>
      <w:r>
        <w:rPr>
          <w:b w:val="0"/>
          <w:i w:val="0"/>
          <w:sz w:val="32"/>
          <w:spacing w:val="0"/>
          <w:w w:val="100"/>
          <w:caps w:val="0"/>
        </w:rPr>
        <w:t/>
      </w:r>
    </w:p>
    <w:p>
      <w:pPr>
        <w:jc w:val="both"/>
        <w:spacing w:before="0" w:beforeAutospacing="0" w:after="0" w:afterAutospacing="0" w:line="600" w:lineRule="exact"/>
        <w:rPr>
          <w:szCs w:val="32"/>
          <w:b w:val="0"/>
          <w:i w:val="0"/>
          <w:sz w:val="32"/>
          <w:spacing w:val="0"/>
          <w:w w:val="100"/>
          <w:caps w:val="0"/>
        </w:rPr>
        <w:snapToGrid/>
        <w:textAlignment w:val="baseline"/>
      </w:pPr>
      <w:r>
        <w:rPr>
          <w:b w:val="0"/>
          <w:i w:val="0"/>
          <w:sz w:val="32"/>
          <w:spacing w:val="0"/>
          <w:w w:val="100"/>
          <w:caps w:val="0"/>
        </w:rPr>
        <w:t/>
      </w:r>
    </w:p>
    <w:p>
      <w:pPr>
        <w:jc w:val="center"/>
        <w:spacing w:before="0" w:beforeAutospacing="0" w:after="0" w:afterAutospacing="0" w:line="600" w:lineRule="exact"/>
        <w:rPr>
          <w:szCs w:val="32"/>
          <w:b w:val="0"/>
          <w:i w:val="0"/>
          <w:sz w:val="32"/>
          <w:spacing w:val="0"/>
          <w:w w:val="100"/>
          <w:caps w:val="0"/>
        </w:rPr>
        <w:snapToGrid/>
        <w:textAlignment w:val="baseline"/>
      </w:pPr>
      <w:r>
        <mc:AlternateContent>
          <mc:Choice Requires="wpg">
            <w:drawing>
              <wp:anchor distT="0" distB="0" distL="0" distR="0" simplePos="0" relativeHeight="251659264" behindDoc="0" locked="0" layoutInCell="1" allowOverlap="1">
                <wp:simplePos x="0" y="0"/>
                <wp:positionH relativeFrom="column">
                  <wp:posOffset>88900</wp:posOffset>
                </wp:positionH>
                <wp:positionV relativeFrom="paragraph">
                  <wp:posOffset>158750</wp:posOffset>
                </wp:positionV>
                <wp:extent cx="5676900" cy="1800225"/>
                <wp:effectExtent l="0" t="0" r="0" b="11430"/>
                <wp:wrapNone/>
                <wp:docPr id="1026" name="Group 2"/>
                <wp:cNvGraphicFramePr/>
                <a:graphic xmlns:a="http://schemas.openxmlformats.org/drawingml/2006/main">
                  <a:graphicData uri="http://schemas.microsoft.com/office/word/2010/wordprocessingGroup">
                    <wpg:wgp>
                      <wpg:cNvGrpSpPr/>
                      <wpg:grpSpPr>
                        <a:xfrm rot="0">
                          <a:off x="0" y="0"/>
                          <a:ext cx="5676900" cy="1800225"/>
                          <a:chOff x="1531" y="4083"/>
                          <a:chExt cx="8940" cy="2835"/>
                        </a:xfrm>
                      </wpg:grpSpPr>
                      <wps:wsp>
                        <wps:cNvPr id="1" name="矩形 1"/>
                        <wps:cNvSpPr/>
                        <wps:spPr>
                          <a:xfrm>
                            <a:off x="1843" y="4083"/>
                            <a:ext cx="8628" cy="1392"/>
                          </a:xfrm>
                          <a:prstGeom prst="rect">
                            <a:avLst/>
                          </a:prstGeom>
                        </wps:spPr>
                        <wps:txbx>
                          <w:txbxContent>
                            <w:p>
                              <w:pPr>
                                <w:pStyle w:val="8"/>
                                <w:spacing w:before="0" w:beforeAutospacing="0" w:after="0" w:afterAutospacing="0"/>
                                <w:jc w:val="center"/>
                              </w:pPr>
                              <w:r>
                                <w:rPr>
                                  <w:rFonts w:hint="eastAsia" w:ascii="方正小标宋_GBK" w:eastAsia="方正小标宋_GBK"/>
                                  <w:b/>
                                  <w:bCs/>
                                  <w:color w:val="FF0000"/>
                                  <w:sz w:val="72"/>
                                  <w:szCs w:val="72"/>
                                </w:rPr>
                                <w:t>重庆市职业教育学会文件</w:t>
                              </w:r>
                            </w:p>
                          </w:txbxContent>
                        </wps:txbx>
                        <wps:bodyPr wrap="square">
                          <a:prstTxWarp prst="textPlain">
                            <a:avLst>
                              <a:gd name="adj" fmla="val 50000"/>
                            </a:avLst>
                          </a:prstTxWarp>
                          <a:spAutoFit/>
                        </wps:bodyPr>
                      </wps:wsp>
                      <wps:wsp>
                        <wps:cNvPr id="2" name="直接连接符 2"/>
                        <wps:cNvCnPr/>
                        <wps:spPr>
                          <a:xfrm>
                            <a:off x="1531" y="6918"/>
                            <a:ext cx="8844" cy="0"/>
                          </a:xfrm>
                          <a:prstGeom prst="line">
                            <a:avLst/>
                          </a:prstGeom>
                          <a:ln w="22225" cap="flat" cmpd="sng">
                            <a:solidFill>
                              <a:srgbClr val="FF0000"/>
                            </a:solidFill>
                            <a:prstDash val="solid"/>
                            <a:round/>
                            <a:headEnd type="none" w="med" len="med"/>
                            <a:tailEnd type="none" w="med" len="med"/>
                          </a:ln>
                        </wps:spPr>
                        <wps:bodyPr/>
                      </wps:wsp>
                    </wpg:wgp>
                  </a:graphicData>
                </a:graphic>
              </wp:anchor>
            </w:drawing>
          </mc:Choice>
          <mc:Fallback>
            <w:pict>
              <v:group id="Group 2" o:spid="_x0000_s1026" o:spt="203" style="position:absolute;left:0pt;margin-left:7pt;margin-top:12.5pt;height:141.75pt;width:447pt;z-index:251659264;mso-width-relative:page;mso-height-relative:page;" coordorigin="1531,4083" coordsize="8940,2835" o:gfxdata="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FWtW52QAAAAkBAAAP&#10;AAAAAAAAAAEAIAAAACIAAABkcnMvZG93bnJldi54bWxQSwECFAAUAAAACACHTuJAsXeq8vsCAADi&#10;BgAADgAAAAAAAAABACAAAAAoAQAAZHJzL2Uyb0RvYy54bWxQSwUGAAAAAAYABgBZAQAAlQYAAAAA&#10;">
                <v:rect id="_x0000_s1026" o:spid="_x0000_s1026" o:spt="1" style="position:absolute;left:1843;top:4083;height:1392;width:8628;" filled="f" stroked="f" coordsize="21600,21600" o:gfxdata="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vEFirsAAADa&#10;AAAADwAAAAAAAAABACAAAAAiAAAAZHJzL2Rvd25yZXYueG1sUEsBAhQAFAAAAAgAh07iQDMvBZ47&#10;AAAAOQAAABAAAAAAAAAAAQAgAAAACgEAAGRycy9zaGFwZXhtbC54bWxQSwUGAAAAAAYABgBbAQAA&#10;tAMAAAAA&#10;">
                  <v:fill on="f" focussize="0,0"/>
                  <v:stroke on="f"/>
                  <v:imagedata o:title=""/>
                  <v:textbox style="mso-fit-shape-to-text:t;">
                    <w:txbxContent>
                      <w:p>
                        <w:pPr>
                          <w:pStyle w:val="8"/>
                          <w:spacing w:before="0" w:beforeAutospacing="0" w:after="0" w:afterAutospacing="0"/>
                          <w:jc w:val="center"/>
                        </w:pPr>
                        <w:r>
                          <w:rPr>
                            <w:rFonts w:hint="eastAsia" w:ascii="方正小标宋_GBK" w:eastAsia="方正小标宋_GBK"/>
                            <w:b/>
                            <w:bCs/>
                            <w:color w:val="FF0000"/>
                            <w:sz w:val="72"/>
                            <w:szCs w:val="72"/>
                          </w:rPr>
                          <w:t>重庆市职业教育学会文件</w:t>
                        </w:r>
                      </w:p>
                    </w:txbxContent>
                  </v:textbox>
                </v:rect>
                <v:line id="_x0000_s1026" o:spid="_x0000_s1026" o:spt="20" style="position:absolute;left:1531;top:6918;height:0;width:8844;" filled="f" stroked="t" coordsize="21600,21600" o:gfxdata="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9rFqvQAA&#10;ANoAAAAPAAAAAAAAAAEAIAAAACIAAABkcnMvZG93bnJldi54bWxQSwECFAAUAAAACACHTuJAMy8F&#10;njsAAAA5AAAAEAAAAAAAAAABACAAAAAMAQAAZHJzL3NoYXBleG1sLnhtbFBLBQYAAAAABgAGAFsB&#10;AAC2AwAAAAA=&#10;">
                  <v:fill on="f" focussize="0,0"/>
                  <v:stroke weight="1.75pt" color="#FF0000" joinstyle="round"/>
                  <v:imagedata o:title=""/>
                </v:line>
              </v:group>
            </w:pict>
          </mc:Fallback>
        </mc:AlternateContent>
        <w:rPr>
          <w:b w:val="0"/>
          <w:i w:val="0"/>
          <w:sz w:val="21"/>
          <w:spacing w:val="0"/>
          <w:w w:val="100"/>
          <w:rFonts w:ascii="Times New Roman" w:hAnsi="Times New Roman"/>
          <w:caps w:val="0"/>
        </w:rPr>
      </w:r>
    </w:p>
    <w:p>
      <w:pPr>
        <w:jc w:val="center"/>
        <w:spacing w:before="0" w:beforeAutospacing="0" w:after="0" w:afterAutospacing="0" w:line="600" w:lineRule="exact"/>
        <w:rPr>
          <w:szCs w:val="32"/>
          <w:b w:val="0"/>
          <w:i w:val="0"/>
          <w:sz w:val="32"/>
          <w:spacing w:val="0"/>
          <w:w w:val="100"/>
          <w:caps w:val="0"/>
        </w:rPr>
        <w:snapToGrid/>
        <w:textAlignment w:val="baseline"/>
      </w:pPr>
      <w:r>
        <w:rPr>
          <w:b w:val="0"/>
          <w:i w:val="0"/>
          <w:sz w:val="32"/>
          <w:spacing w:val="0"/>
          <w:w w:val="100"/>
          <w:caps w:val="0"/>
        </w:rPr>
        <w:t/>
      </w:r>
    </w:p>
    <w:p>
      <w:pPr>
        <w:jc w:val="center"/>
        <w:spacing w:before="0" w:beforeAutospacing="0" w:after="0" w:afterAutospacing="0" w:line="600" w:lineRule="exact"/>
        <w:rPr>
          <w:szCs w:val="32"/>
          <w:b w:val="0"/>
          <w:i w:val="0"/>
          <w:sz w:val="32"/>
          <w:spacing w:val="0"/>
          <w:w w:val="100"/>
          <w:caps w:val="0"/>
        </w:rPr>
        <w:snapToGrid/>
        <w:textAlignment w:val="baseline"/>
      </w:pPr>
      <w:r>
        <w:rPr>
          <w:b w:val="0"/>
          <w:i w:val="0"/>
          <w:sz w:val="32"/>
          <w:spacing w:val="0"/>
          <w:w w:val="100"/>
          <w:caps w:val="0"/>
        </w:rPr>
        <w:t/>
      </w:r>
    </w:p>
    <w:p>
      <w:pPr>
        <w:jc w:val="both"/>
        <w:spacing w:before="0" w:beforeAutospacing="0" w:after="0" w:afterAutospacing="0" w:line="600" w:lineRule="exact"/>
        <w:rPr>
          <w:szCs w:val="32"/>
          <w:b w:val="0"/>
          <w:i w:val="0"/>
          <w:sz w:val="32"/>
          <w:spacing w:val="0"/>
          <w:w w:val="100"/>
          <w:rFonts w:ascii="Times New Roman" w:eastAsia="方正仿宋_GBK" w:hAnsi="Times New Roman" w:hint="eastAsia"/>
          <w:caps w:val="0"/>
        </w:rPr>
        <w:snapToGrid/>
        <w:ind w:firstLine="2560" w:firstLineChars="800"/>
        <w:textAlignment w:val="baseline"/>
      </w:pPr>
      <w:r>
        <w:rPr>
          <w:b w:val="0"/>
          <w:i w:val="0"/>
          <w:sz w:val="32"/>
          <w:spacing w:val="0"/>
          <w:w w:val="100"/>
          <w:rFonts w:ascii="Times New Roman" w:eastAsia="方正仿宋_GBK" w:hAnsi="Times New Roman" w:hint="eastAsia"/>
          <w:caps w:val="0"/>
        </w:rPr>
        <w:t/>
      </w:r>
    </w:p>
    <w:p>
      <w:pPr>
        <w:jc w:val="both"/>
        <w:spacing w:before="0" w:beforeAutospacing="0" w:after="0" w:afterAutospacing="0" w:line="600" w:lineRule="exact"/>
        <w:rPr>
          <w:szCs w:val="32"/>
          <w:b w:val="0"/>
          <w:i w:val="0"/>
          <w:sz w:val="32"/>
          <w:spacing w:val="0"/>
          <w:w w:val="100"/>
          <w:rFonts w:ascii="Times New Roman" w:eastAsia="方正仿宋_GBK" w:hAnsi="Times New Roman"/>
          <w:caps w:val="0"/>
        </w:rPr>
        <w:snapToGrid/>
        <w:ind w:firstLine="2560" w:firstLineChars="800"/>
        <w:textAlignment w:val="baseline"/>
      </w:pPr>
      <w:r>
        <w:rPr>
          <w:szCs w:val="32"/>
          <w:b w:val="0"/>
          <w:i w:val="0"/>
          <w:sz w:val="32"/>
          <w:spacing w:val="0"/>
          <w:w w:val="100"/>
          <w:rFonts w:ascii="Times New Roman" w:eastAsia="方正仿宋_GBK" w:hAnsi="Times New Roman" w:hint="eastAsia"/>
          <w:caps w:val="0"/>
        </w:rPr>
        <w:t>渝职教学会〔202</w:t>
      </w:r>
      <w:r>
        <w:rPr>
          <w:szCs w:val="32"/>
          <w:b w:val="0"/>
          <w:i w:val="0"/>
          <w:sz w:val="32"/>
          <w:spacing w:val="0"/>
          <w:w w:val="100"/>
          <w:rFonts w:ascii="Times New Roman" w:eastAsia="方正仿宋_GBK" w:hAnsi="Times New Roman"/>
          <w:caps w:val="0"/>
        </w:rPr>
        <w:t>2</w:t>
      </w:r>
      <w:r>
        <w:rPr>
          <w:szCs w:val="32"/>
          <w:b w:val="0"/>
          <w:i w:val="0"/>
          <w:sz w:val="32"/>
          <w:spacing w:val="0"/>
          <w:w w:val="100"/>
          <w:rFonts w:ascii="Times New Roman" w:eastAsia="方正仿宋_GBK" w:hAnsi="Times New Roman" w:hint="eastAsia"/>
          <w:caps w:val="0"/>
        </w:rPr>
        <w:t>〕</w:t>
      </w:r>
      <w:r>
        <w:rPr>
          <w:szCs w:val="32"/>
          <w:lang w:val="en-US" w:eastAsia="zh-CN"/>
          <w:b w:val="0"/>
          <w:i w:val="0"/>
          <w:sz w:val="32"/>
          <w:spacing w:val="0"/>
          <w:w w:val="100"/>
          <w:rFonts w:ascii="Times New Roman" w:eastAsia="方正仿宋_GBK" w:hAnsi="Times New Roman" w:hint="eastAsia"/>
          <w:caps w:val="0"/>
        </w:rPr>
        <w:t>43</w:t>
      </w:r>
      <w:r>
        <w:rPr>
          <w:szCs w:val="32"/>
          <w:b w:val="0"/>
          <w:i w:val="0"/>
          <w:sz w:val="32"/>
          <w:spacing w:val="0"/>
          <w:w w:val="100"/>
          <w:rFonts w:ascii="Times New Roman" w:eastAsia="方正仿宋_GBK" w:hAnsi="Times New Roman" w:hint="eastAsia"/>
          <w:caps w:val="0"/>
        </w:rPr>
        <w:t>号</w:t>
      </w:r>
    </w:p>
    <w:p>
      <w:pPr>
        <w:widowControl w:val="0"/>
        <w:jc w:val="center"/>
        <w:spacing w:before="0" w:beforeAutospacing="0" w:after="0" w:afterAutospacing="0" w:line="600" w:lineRule="exact"/>
        <w:rPr>
          <w:szCs w:val="44"/>
          <w:bCs/>
          <w:b w:val="1"/>
          <w:i w:val="0"/>
          <w:sz w:val="44"/>
          <w:spacing w:val="0"/>
          <w:w w:val="100"/>
          <w:rFonts w:ascii="方正小标宋_GBK" w:cs="方正小标宋_GBK" w:eastAsia="方正小标宋_GBK" w:hAnsi="方正小标宋_GBK"/>
          <w:caps w:val="0"/>
        </w:rPr>
        <w:snapToGrid/>
        <w:textAlignment w:val="baseline"/>
      </w:pPr>
      <w:r>
        <w:rPr>
          <w:b w:val="1"/>
          <w:i w:val="0"/>
          <w:sz w:val="44"/>
          <w:spacing w:val="0"/>
          <w:w w:val="100"/>
          <w:rFonts w:ascii="方正小标宋_GBK" w:cs="方正小标宋_GBK" w:eastAsia="方正小标宋_GBK" w:hAnsi="方正小标宋_GBK"/>
          <w:caps w:val="0"/>
        </w:rPr>
        <w:t/>
      </w:r>
    </w:p>
    <w:p>
      <w:pPr>
        <w:pStyle w:val="4"/>
        <w:keepLines w:val="0"/>
        <w:widowControl/>
        <w:suppressLineNumbers w:val="0"/>
        <w:jc w:val="center"/>
        <w:spacing w:before="0" w:beforeAutospacing="0" w:after="0" w:afterAutospacing="0" w:line="600" w:lineRule="exact"/>
        <w:rPr>
          <w:szCs w:val="44"/>
          <w:bCs/>
          <w:iCs w:val="0"/>
          <w:b w:val="1"/>
          <w:i w:val="0"/>
          <w:color w:val="000000"/>
          <w:sz w:val="44"/>
          <w:spacing w:val="0"/>
          <w:w w:val="100"/>
          <w:rFonts w:ascii="方正小标宋_GBK" w:cs="方正小标宋_GBK" w:eastAsia="方正小标宋_GBK" w:hAnsi="方正小标宋_GBK" w:hint="eastAsia"/>
          <w:caps w:val="0"/>
        </w:rPr>
        <w:pBdr>
          <w:left val="none" color="auto" space="0" sz="0"/>
          <w:right val="none" color="auto" space="0" sz="0"/>
          <w:top val="none" color="auto" space="0" sz="0"/>
          <w:bottom val="none" color="auto" space="0" sz="0"/>
          <w:ind left="1121" leftChars="" right="0" rightChars="" hanging="1767" hangingChars="400" firstLine="" firstLineChars=""/>
        </w:pBdr>
        <w:snapToGrid/>
        <w:ind w:right="0" w:hangingChars="400"/>
        <w:textAlignment w:val="baseline"/>
        <w:shd w:fill="FFFFFF" w:val="clear"/>
      </w:pPr>
      <w:r>
        <w:rPr>
          <w:szCs w:val="44"/>
          <w:bCs/>
          <w:iCs w:val="0"/>
          <w:lang w:val="en-US" w:eastAsia="zh-CN"/>
          <w:b w:val="1"/>
          <w:i w:val="0"/>
          <w:color w:val="000000"/>
          <w:sz w:val="44"/>
          <w:spacing w:val="0"/>
          <w:w w:val="100"/>
          <w:rFonts w:ascii="方正小标宋_GBK" w:cs="方正小标宋_GBK" w:eastAsia="方正小标宋_GBK" w:hAnsi="方正小标宋_GBK" w:hint="eastAsia"/>
          <w:caps w:val="0"/>
        </w:rPr>
        <w:t>重庆市职业教育</w:t>
      </w:r>
      <w:r>
        <w:rPr>
          <w:szCs w:val="44"/>
          <w:bCs/>
          <w:iCs w:val="0"/>
          <w:b w:val="1"/>
          <w:i w:val="0"/>
          <w:color w:val="000000"/>
          <w:sz w:val="44"/>
          <w:spacing w:val="0"/>
          <w:w w:val="100"/>
          <w:rFonts w:ascii="方正小标宋_GBK" w:cs="方正小标宋_GBK" w:eastAsia="方正小标宋_GBK" w:hAnsi="方正小标宋_GBK" w:hint="eastAsia"/>
          <w:caps w:val="0"/>
        </w:rPr>
        <w:t>学会</w:t>
      </w:r>
    </w:p>
    <w:p>
      <w:pPr>
        <w:pStyle w:val="4"/>
        <w:keepLines w:val="0"/>
        <w:widowControl/>
        <w:suppressLineNumbers w:val="0"/>
        <w:jc w:val="center"/>
        <w:spacing w:before="0" w:beforeAutospacing="0" w:after="0" w:afterAutospacing="0" w:line="600" w:lineRule="exact"/>
        <w:rPr>
          <w:szCs w:val="44"/>
          <w:bCs/>
          <w:iCs w:val="0"/>
          <w:b w:val="1"/>
          <w:i w:val="0"/>
          <w:color w:val="000000"/>
          <w:sz w:val="44"/>
          <w:spacing w:val="0"/>
          <w:w w:val="100"/>
          <w:rFonts w:ascii="方正小标宋_GBK" w:cs="方正小标宋_GBK" w:eastAsia="方正小标宋_GBK" w:hAnsi="方正小标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shd w:fill="FFFFFF" w:val="clear"/>
      </w:pPr>
      <w:r>
        <w:rPr>
          <w:szCs w:val="44"/>
          <w:bCs/>
          <w:iCs w:val="0"/>
          <w:b w:val="1"/>
          <w:i w:val="0"/>
          <w:color w:val="000000"/>
          <w:sz w:val="44"/>
          <w:spacing w:val="0"/>
          <w:w w:val="100"/>
          <w:rFonts w:ascii="方正小标宋_GBK" w:cs="方正小标宋_GBK" w:eastAsia="方正小标宋_GBK" w:hAnsi="方正小标宋_GBK" w:hint="eastAsia"/>
          <w:caps w:val="0"/>
        </w:rPr>
        <w:t>关于转发</w:t>
      </w:r>
      <w:r>
        <w:rPr>
          <w:szCs w:val="44"/>
          <w:bCs/>
          <w:iCs w:val="0"/>
          <w:lang w:eastAsia="zh-CN"/>
          <w:b w:val="1"/>
          <w:i w:val="0"/>
          <w:color w:val="000000"/>
          <w:sz w:val="44"/>
          <w:spacing w:val="0"/>
          <w:w w:val="100"/>
          <w:rFonts w:ascii="方正小标宋_GBK" w:cs="方正小标宋_GBK" w:eastAsia="方正小标宋_GBK" w:hAnsi="方正小标宋_GBK" w:hint="eastAsia"/>
          <w:caps w:val="0"/>
        </w:rPr>
        <w:t>《</w:t>
      </w:r>
      <w:r>
        <w:rPr>
          <w:szCs w:val="44"/>
          <w:iCs w:val="0"/>
          <w:b w:val="1"/>
          <w:i w:val="0"/>
          <w:color w:val="000000"/>
          <w:sz w:val="44"/>
          <w:spacing w:val="7"/>
          <w:w w:val="100"/>
          <w:shd w:fill="FFFFFF" w:val="clear"/>
          <w:rFonts w:ascii="方正小标宋_GBK" w:cs="方正小标宋_GBK" w:eastAsia="方正小标宋_GBK" w:hAnsi="方正小标宋_GBK" w:hint="eastAsia"/>
          <w:caps w:val="0"/>
        </w:rPr>
        <w:t>关于发布中国职业技术教育学会2022年度科研规划课题的通知</w:t>
      </w:r>
      <w:r>
        <w:rPr>
          <w:szCs w:val="44"/>
          <w:iCs w:val="0"/>
          <w:lang w:eastAsia="zh-CN"/>
          <w:b w:val="1"/>
          <w:i w:val="0"/>
          <w:color w:val="000000"/>
          <w:sz w:val="44"/>
          <w:spacing w:val="7"/>
          <w:w w:val="100"/>
          <w:shd w:fill="FFFFFF" w:val="clear"/>
          <w:rFonts w:ascii="方正小标宋_GBK" w:cs="方正小标宋_GBK" w:eastAsia="方正小标宋_GBK" w:hAnsi="方正小标宋_GBK" w:hint="eastAsia"/>
          <w:caps w:val="0"/>
        </w:rPr>
        <w:t>》</w:t>
      </w:r>
      <w:r>
        <w:rPr>
          <w:szCs w:val="44"/>
          <w:bCs/>
          <w:iCs w:val="0"/>
          <w:b w:val="1"/>
          <w:i w:val="0"/>
          <w:color w:val="000000"/>
          <w:sz w:val="44"/>
          <w:spacing w:val="0"/>
          <w:w w:val="100"/>
          <w:rFonts w:ascii="方正小标宋_GBK" w:cs="方正小标宋_GBK" w:eastAsia="方正小标宋_GBK" w:hAnsi="方正小标宋_GBK" w:hint="eastAsia"/>
          <w:caps w:val="0"/>
        </w:rPr>
        <w:t>的通知</w:t>
      </w:r>
    </w:p>
    <w:p>
      <w:pPr>
        <w:pStyle w:val="8"/>
        <w:keepLines w:val="0"/>
        <w:widowControl/>
        <w:suppressLineNumbers w:val="0"/>
        <w:jc w:val="left"/>
        <w:spacing w:before="0" w:beforeAutospacing="0" w:after="0" w:afterAutospacing="0" w:line="600" w:lineRule="exact"/>
        <w:rPr>
          <w:szCs w:val="16"/>
          <w:iCs w:val="0"/>
          <w:b w:val="0"/>
          <w:i w:val="0"/>
          <w:color w:val="000000"/>
          <w:sz w:val="16"/>
          <w:spacing w:val="0"/>
          <w:w w:val="100"/>
          <w:rFonts w:ascii="微软雅黑" w:cs="微软雅黑" w:eastAsia="微软雅黑" w:hAnsi="微软雅黑" w:hint="eastAsia"/>
          <w:caps w:val="0"/>
        </w:rPr>
        <w:pBdr>
          <w:left val="none" color="auto" space="0" sz="0"/>
          <w:right val="none" color="auto" space="0" sz="0"/>
          <w:top val="none" color="auto" space="0" sz="0"/>
          <w:bottom val="none" color="auto" space="0" sz="0"/>
          <w:ind left="0" leftChars="" right="0" rightChars="" hanging="" hangingChars="" firstLine="0" firstLineChars=""/>
        </w:pBdr>
        <w:snapToGrid/>
        <w:ind w:left="0" w:right="0" w:firstLine="0"/>
        <w:textAlignment w:val="baseline"/>
      </w:pPr>
      <w:r>
        <w:rPr>
          <w:b w:val="0"/>
          <w:i w:val="0"/>
          <w:color w:val="000000"/>
          <w:sz w:val="16"/>
          <w:spacing w:val="0"/>
          <w:w w:val="100"/>
          <w:rFonts w:ascii="微软雅黑" w:cs="微软雅黑" w:eastAsia="微软雅黑" w:hAnsi="微软雅黑" w:hint="eastAsia"/>
          <w:caps w:val="0"/>
        </w:rPr>
        <w:t/>
      </w:r>
    </w:p>
    <w:p>
      <w:pPr>
        <w:keepLines w:val="0"/>
        <w:widowControl/>
        <w:suppressLineNumbers w:val="0"/>
        <w:jc w:val="left"/>
        <w:spacing w:before="0" w:beforeAutospacing="0" w:after="0" w:afterAutospacing="0" w:line="600" w:lineRule="exact"/>
        <w:rPr>
          <w:szCs w:val="30"/>
          <w:iCs w:val="0"/>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0" firstLineChars=""/>
        </w:pBdr>
        <w:snapToGrid/>
        <w:ind w:left="0" w:right="0" w:firstLine="0"/>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各会员单位:</w:t>
      </w:r>
    </w:p>
    <w:p>
      <w:pPr>
        <w:pStyle w:val="8"/>
        <w:keepLines w:val="0"/>
        <w:widowControl/>
        <w:suppressLineNumbers w:val="0"/>
        <w:jc w:val="left"/>
        <w:spacing w:before="0" w:beforeAutospacing="0" w:after="0" w:afterAutospacing="0" w:line="600" w:lineRule="exact"/>
        <w:rPr>
          <w:szCs w:val="30"/>
          <w:iCs w:val="0"/>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628" firstLineChars="200"/>
        </w:pBdr>
        <w:snapToGrid/>
        <w:ind w:left="0" w:right="0" w:firstLine="628" w:firstLineChars="200"/>
        <w:textAlignment w:val="baseline"/>
      </w:pPr>
      <w:r>
        <w:rPr>
          <w:szCs w:val="30"/>
          <w:iCs w:val="0"/>
          <w:b w:val="0"/>
          <w:i w:val="0"/>
          <w:color w:val="000000"/>
          <w:sz w:val="30"/>
          <w:spacing w:val="7"/>
          <w:w w:val="100"/>
          <w:shd w:fill="FFFFFF" w:val="clear"/>
          <w:rFonts w:ascii="方正仿宋_GBK" w:cs="方正仿宋_GBK" w:eastAsia="方正仿宋_GBK" w:hAnsi="方正仿宋_GBK" w:hint="eastAsia"/>
          <w:caps w:val="0"/>
        </w:rPr>
        <w:t>为深入贯彻党的十九大和十九届历次全会精神，认真学习贯彻习近平总书记关于职业教育的重要讲话和全国、全市职教大会精神，学习宣传贯彻落实新修订的《中华人民共和国职业教育法》，</w:t>
      </w:r>
      <w:r>
        <w:rPr>
          <w:szCs w:val="30"/>
          <w:iCs w:val="0"/>
          <w:lang w:val="en-US" w:eastAsia="zh-CN"/>
          <w:b w:val="0"/>
          <w:i w:val="0"/>
          <w:color w:val="000000"/>
          <w:sz w:val="30"/>
          <w:spacing w:val="7"/>
          <w:w w:val="100"/>
          <w:shd w:fill="FFFFFF" w:val="clear"/>
          <w:rFonts w:ascii="方正仿宋_GBK" w:cs="方正仿宋_GBK" w:eastAsia="方正仿宋_GBK" w:hAnsi="方正仿宋_GBK" w:hint="eastAsia"/>
          <w:caps w:val="0"/>
        </w:rPr>
        <w:t>加强学术立会，服务助推会员单位积极</w:t>
      </w: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参与国家级课题研究，促进职业教育高质量发展，根据</w:t>
      </w:r>
      <w:r>
        <w:rPr>
          <w:szCs w:val="30"/>
          <w:bCs/>
          <w:iCs w:val="0"/>
          <w:lang w:eastAsia="zh-CN"/>
          <w:b w:val="1"/>
          <w:i w:val="0"/>
          <w:color w:val="000000"/>
          <w:sz w:val="30"/>
          <w:spacing w:val="0"/>
          <w:w w:val="100"/>
          <w:rFonts w:ascii="方正仿宋_GBK" w:cs="方正仿宋_GBK" w:eastAsia="方正仿宋_GBK" w:hAnsi="方正仿宋_GBK" w:hint="eastAsia"/>
          <w:caps w:val="0"/>
        </w:rPr>
        <w:t>《</w:t>
      </w:r>
      <w:r>
        <w:rPr>
          <w:szCs w:val="30"/>
          <w:iCs w:val="0"/>
          <w:b w:val="0"/>
          <w:i w:val="0"/>
          <w:color w:val="000000"/>
          <w:sz w:val="30"/>
          <w:spacing w:val="7"/>
          <w:w w:val="100"/>
          <w:shd w:fill="FFFFFF" w:val="clear"/>
          <w:rFonts w:ascii="方正仿宋_GBK" w:cs="方正仿宋_GBK" w:eastAsia="方正仿宋_GBK" w:hAnsi="方正仿宋_GBK" w:hint="eastAsia"/>
          <w:caps w:val="0"/>
        </w:rPr>
        <w:t>关于发布中国职业技术教育学会2022年度科研规划课题的通知</w:t>
      </w:r>
      <w:r>
        <w:rPr>
          <w:szCs w:val="30"/>
          <w:iCs w:val="0"/>
          <w:lang w:eastAsia="zh-CN"/>
          <w:b w:val="0"/>
          <w:i w:val="0"/>
          <w:color w:val="000000"/>
          <w:sz w:val="30"/>
          <w:spacing w:val="7"/>
          <w:w w:val="100"/>
          <w:shd w:fill="FFFFFF" w:val="clear"/>
          <w:rFonts w:ascii="方正仿宋_GBK" w:cs="方正仿宋_GBK" w:eastAsia="方正仿宋_GBK" w:hAnsi="方正仿宋_GBK" w:hint="eastAsia"/>
          <w:caps w:val="0"/>
        </w:rPr>
        <w:t>》（</w:t>
      </w:r>
      <w:r>
        <w:rPr>
          <w:szCs w:val="30"/>
          <w:iCs w:val="0"/>
          <w:b w:val="0"/>
          <w:i w:val="0"/>
          <w:color w:val="222222"/>
          <w:sz w:val="30"/>
          <w:spacing w:val="7"/>
          <w:w w:val="100"/>
          <w:shd w:fill="FFFFFF" w:val="clear"/>
          <w:rFonts w:ascii="方正仿宋_GBK" w:cs="方正仿宋_GBK" w:eastAsia="方正仿宋_GBK" w:hAnsi="方正仿宋_GBK" w:hint="eastAsia"/>
          <w:caps w:val="0"/>
        </w:rPr>
        <w:t>职教学会〔2022〕33号</w:t>
      </w:r>
      <w:r>
        <w:rPr>
          <w:szCs w:val="30"/>
          <w:iCs w:val="0"/>
          <w:lang w:eastAsia="zh-CN"/>
          <w:b w:val="0"/>
          <w:i w:val="0"/>
          <w:color w:val="222222"/>
          <w:sz w:val="30"/>
          <w:spacing w:val="7"/>
          <w:w w:val="100"/>
          <w:shd w:fill="FFFFFF" w:val="clear"/>
          <w:rFonts w:ascii="方正仿宋_GBK" w:cs="方正仿宋_GBK" w:eastAsia="方正仿宋_GBK" w:hAnsi="方正仿宋_GBK" w:hint="eastAsia"/>
          <w:caps w:val="0"/>
        </w:rPr>
        <w:t>）</w:t>
      </w: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精神，经学会研究，现将</w:t>
      </w:r>
      <w:r>
        <w:rPr>
          <w:szCs w:val="30"/>
          <w:bCs/>
          <w:iCs w:val="0"/>
          <w:lang w:eastAsia="zh-CN"/>
          <w:b w:val="1"/>
          <w:i w:val="0"/>
          <w:color w:val="000000"/>
          <w:sz w:val="30"/>
          <w:spacing w:val="0"/>
          <w:w w:val="100"/>
          <w:rFonts w:ascii="方正仿宋_GBK" w:cs="方正仿宋_GBK" w:eastAsia="方正仿宋_GBK" w:hAnsi="方正仿宋_GBK" w:hint="eastAsia"/>
          <w:caps w:val="0"/>
        </w:rPr>
        <w:t>《</w:t>
      </w:r>
      <w:r>
        <w:rPr>
          <w:szCs w:val="30"/>
          <w:iCs w:val="0"/>
          <w:b w:val="0"/>
          <w:i w:val="0"/>
          <w:color w:val="000000"/>
          <w:sz w:val="30"/>
          <w:spacing w:val="7"/>
          <w:w w:val="100"/>
          <w:shd w:fill="FFFFFF" w:val="clear"/>
          <w:rFonts w:ascii="方正仿宋_GBK" w:cs="方正仿宋_GBK" w:eastAsia="方正仿宋_GBK" w:hAnsi="方正仿宋_GBK" w:hint="eastAsia"/>
          <w:caps w:val="0"/>
        </w:rPr>
        <w:t>关于发布中国职业技术教育学会2022年度科研规划课题的通知</w:t>
      </w:r>
      <w:r>
        <w:rPr>
          <w:szCs w:val="30"/>
          <w:iCs w:val="0"/>
          <w:lang w:eastAsia="zh-CN"/>
          <w:b w:val="0"/>
          <w:i w:val="0"/>
          <w:color w:val="000000"/>
          <w:sz w:val="30"/>
          <w:spacing w:val="7"/>
          <w:w w:val="100"/>
          <w:shd w:fill="FFFFFF" w:val="clear"/>
          <w:rFonts w:ascii="方正仿宋_GBK" w:cs="方正仿宋_GBK" w:eastAsia="方正仿宋_GBK" w:hAnsi="方正仿宋_GBK" w:hint="eastAsia"/>
          <w:caps w:val="0"/>
        </w:rPr>
        <w:t>》（</w:t>
      </w:r>
      <w:r>
        <w:rPr>
          <w:szCs w:val="30"/>
          <w:iCs w:val="0"/>
          <w:lang w:val="en-US" w:eastAsia="zh-CN"/>
          <w:b w:val="0"/>
          <w:i w:val="0"/>
          <w:color w:val="000000"/>
          <w:sz w:val="30"/>
          <w:spacing w:val="7"/>
          <w:w w:val="100"/>
          <w:shd w:fill="FFFFFF" w:val="clear"/>
          <w:rFonts w:ascii="方正仿宋_GBK" w:cs="方正仿宋_GBK" w:eastAsia="方正仿宋_GBK" w:hAnsi="方正仿宋_GBK" w:hint="eastAsia"/>
          <w:caps w:val="0"/>
        </w:rPr>
        <w:t>见附件1</w:t>
      </w:r>
      <w:r>
        <w:rPr>
          <w:szCs w:val="30"/>
          <w:iCs w:val="0"/>
          <w:lang w:eastAsia="zh-CN"/>
          <w:b w:val="0"/>
          <w:i w:val="0"/>
          <w:color w:val="000000"/>
          <w:sz w:val="30"/>
          <w:spacing w:val="7"/>
          <w:w w:val="100"/>
          <w:shd w:fill="FFFFFF" w:val="clear"/>
          <w:rFonts w:ascii="方正仿宋_GBK" w:cs="方正仿宋_GBK" w:eastAsia="方正仿宋_GBK" w:hAnsi="方正仿宋_GBK" w:hint="eastAsia"/>
          <w:caps w:val="0"/>
        </w:rPr>
        <w:t>）</w:t>
      </w: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转发你们，请各会员单位高度重视，积极组织科研团队按通知要求做好课题申报工作，课题申报材料直接按通知要求报送（申报截止时间为2022年8月14日24时）。同时将课题申报基本情况汇总表（见附件2）电子档发至市职教学会学术科研部邮箱，便于学会掌握各会员单位课题申报情况，提供相关服务工作。</w:t>
      </w:r>
    </w:p>
    <w:p>
      <w:pPr>
        <w:keepLines w:val="0"/>
        <w:widowControl/>
        <w:suppressLineNumbers w:val="0"/>
        <w:jc w:val="left"/>
        <w:spacing w:before="0" w:beforeAutospacing="0" w:after="0" w:afterAutospacing="0" w:line="600" w:lineRule="exact"/>
        <w:rPr>
          <w:szCs w:val="30"/>
          <w:iCs w:val="0"/>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640" firstLineChars=""/>
        </w:pBdr>
        <w:snapToGrid/>
        <w:ind w:left="0" w:right="0" w:firstLine="640"/>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联系人及电话：肖菁 18580267518   </w:t>
      </w:r>
    </w:p>
    <w:p>
      <w:pPr>
        <w:keepLines w:val="0"/>
        <w:widowControl/>
        <w:suppressLineNumbers w:val="0"/>
        <w:jc w:val="left"/>
        <w:spacing w:before="0" w:beforeAutospacing="0" w:after="0" w:afterAutospacing="0" w:line="600" w:lineRule="exact"/>
        <w:rPr>
          <w:szCs w:val="30"/>
          <w:iCs w:val="0"/>
          <w:lang w:val="en-US"/>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640" firstLineChars=""/>
        </w:pBdr>
        <w:snapToGrid/>
        <w:ind w:left="0" w:right="0" w:firstLine="640"/>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邮箱：1977479218@qq.com</w:t>
      </w:r>
    </w:p>
    <w:p>
      <w:pPr>
        <w:keepLines w:val="0"/>
        <w:widowControl/>
        <w:suppressLineNumbers w:val="0"/>
        <w:jc w:val="left"/>
        <w:spacing w:before="0" w:beforeAutospacing="0" w:after="0" w:afterAutospacing="0" w:line="600" w:lineRule="exact"/>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00" firstLineChars="200"/>
        </w:pBdr>
        <w:snapToGrid/>
        <w:ind w:right="0" w:firstLine="600" w:firstLineChars="200"/>
        <w:textAlignment w:val="baseline"/>
      </w:pPr>
      <w:r>
        <w:rPr>
          <w:b w:val="0"/>
          <w:i w:val="0"/>
          <w:color w:val="000000"/>
          <w:sz w:val="30"/>
          <w:spacing w:val="0"/>
          <w:w w:val="100"/>
          <w:rFonts w:ascii="方正仿宋_GBK" w:cs="方正仿宋_GBK" w:eastAsia="方正仿宋_GBK" w:hAnsi="方正仿宋_GBK" w:hint="eastAsia"/>
          <w:caps w:val="0"/>
        </w:rPr>
        <w:t/>
      </w:r>
    </w:p>
    <w:p>
      <w:pPr>
        <w:keepLines w:val="0"/>
        <w:widowControl/>
        <w:suppressLineNumbers w:val="0"/>
        <w:jc w:val="left"/>
        <w:spacing w:before="0" w:beforeAutospacing="0" w:after="0" w:afterAutospacing="0" w:line="600" w:lineRule="exact"/>
        <w:rPr>
          <w:szCs w:val="30"/>
          <w:iCs w:val="0"/>
          <w:b w:val="0"/>
          <w:i w:val="0"/>
          <w:color w:val="000000"/>
          <w:sz w:val="30"/>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1196" leftChars="284" right="0" rightChars="" hanging="600" hangingChars="200" firstLine="" firstLineChars=""/>
        </w:pBdr>
        <w:snapToGrid/>
        <w:ind w:left="596" w:right="0" w:hangingChars="200" w:leftChars="284"/>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附件：1.</w:t>
      </w:r>
      <w:r>
        <w:rPr>
          <w:szCs w:val="30"/>
          <w:iCs w:val="0"/>
          <w:b w:val="0"/>
          <w:i w:val="0"/>
          <w:color w:val="000000"/>
          <w:sz w:val="30"/>
          <w:spacing w:val="7"/>
          <w:w w:val="100"/>
          <w:shd w:fill="FFFFFF" w:val="clear"/>
          <w:rFonts w:ascii="方正仿宋_GBK" w:cs="方正仿宋_GBK" w:eastAsia="方正仿宋_GBK" w:hAnsi="方正仿宋_GBK" w:hint="eastAsia"/>
          <w:caps w:val="0"/>
        </w:rPr>
        <w:t>关于发布中国职业技术教育学会2022年度科研规划课题的通知</w:t>
      </w:r>
    </w:p>
    <w:p>
      <w:pPr>
        <w:keepLines w:val="0"/>
        <w:widowControl/>
        <w:suppressLineNumbers w:val="0"/>
        <w:jc w:val="left"/>
        <w:spacing w:before="0" w:beforeAutospacing="0" w:after="0" w:afterAutospacing="0" w:line="600" w:lineRule="exact"/>
        <w:rPr>
          <w:szCs w:val="30"/>
          <w:iCs w:val="0"/>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1193" leftChars="568" right="0" rightChars="" hanging="" hangingChars="" firstLine="0" firstLineChars="0"/>
        </w:pBdr>
        <w:snapToGrid/>
        <w:ind w:left="1192" w:right="0" w:firstLine="0" w:firstLineChars="0" w:leftChars="568"/>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2.申报</w:t>
      </w:r>
      <w:r>
        <w:rPr>
          <w:szCs w:val="30"/>
          <w:iCs w:val="0"/>
          <w:b w:val="0"/>
          <w:i w:val="0"/>
          <w:color w:val="000000"/>
          <w:sz w:val="30"/>
          <w:spacing w:val="7"/>
          <w:w w:val="100"/>
          <w:shd w:fill="FFFFFF" w:val="clear"/>
          <w:rFonts w:ascii="方正仿宋_GBK" w:cs="方正仿宋_GBK" w:eastAsia="方正仿宋_GBK" w:hAnsi="方正仿宋_GBK" w:hint="eastAsia"/>
          <w:caps w:val="0"/>
        </w:rPr>
        <w:t>中国职业技术教育学会2022年度科研规划课题</w:t>
      </w: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基本情况汇总表</w:t>
      </w:r>
    </w:p>
    <w:p>
      <w:pPr>
        <w:keepLines w:val="0"/>
        <w:widowControl/>
        <w:suppressLineNumbers w:val="0"/>
        <w:jc w:val="left"/>
        <w:spacing w:before="0" w:beforeAutospacing="0" w:after="0" w:afterAutospacing="0" w:line="600" w:lineRule="exact"/>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0" firstLineChars=""/>
        </w:pBdr>
        <w:snapToGrid/>
        <w:ind w:left="0" w:right="0" w:firstLine="0"/>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 xml:space="preserve">                                     </w:t>
      </w:r>
    </w:p>
    <w:p>
      <w:pPr>
        <w:keepLines w:val="0"/>
        <w:widowControl/>
        <w:suppressLineNumbers w:val="0"/>
        <w:jc w:val="left"/>
        <w:spacing w:before="0" w:beforeAutospacing="0" w:after="0" w:afterAutospacing="0" w:line="600" w:lineRule="exact"/>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0" firstLineChars=""/>
        </w:pBdr>
        <w:snapToGrid/>
        <w:ind w:left="0" w:right="0" w:firstLine="0"/>
        <w:textAlignment w:val="baseline"/>
      </w:pPr>
      <w:r>
        <w:rPr>
          <w:b w:val="0"/>
          <w:i w:val="0"/>
          <w:color w:val="000000"/>
          <w:sz w:val="30"/>
          <w:spacing w:val="0"/>
          <w:w w:val="100"/>
          <w:rFonts w:ascii="方正仿宋_GBK" w:cs="方正仿宋_GBK" w:eastAsia="方正仿宋_GBK" w:hAnsi="方正仿宋_GBK" w:hint="eastAsia"/>
          <w:caps w:val="0"/>
        </w:rPr>
        <w:t/>
      </w:r>
    </w:p>
    <w:p>
      <w:pPr>
        <w:keepLines w:val="0"/>
        <w:widowControl/>
        <w:suppressLineNumbers w:val="0"/>
        <w:jc w:val="left"/>
        <w:spacing w:before="0" w:beforeAutospacing="0" w:after="0" w:afterAutospacing="0" w:line="600" w:lineRule="exact"/>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5400" firstLineChars="1800"/>
        </w:pBdr>
        <w:snapToGrid/>
        <w:ind w:left="0" w:right="0" w:firstLine="5400" w:firstLineChars="1800"/>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重庆市职业教育学会</w:t>
      </w:r>
    </w:p>
    <w:p>
      <w:pPr>
        <w:keepLines w:val="0"/>
        <w:widowControl/>
        <w:suppressLineNumbers w:val="0"/>
        <w:jc w:val="left"/>
        <w:spacing w:before="0" w:beforeAutospacing="0" w:after="0" w:afterAutospacing="0" w:line="600" w:lineRule="exact"/>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5700" firstLineChars="1900"/>
        </w:pBdr>
        <w:snapToGrid/>
        <w:ind w:right="0" w:firstLine="5700" w:firstLineChars="1900"/>
        <w:textAlignment w:val="baseline"/>
      </w:pPr>
      <w:r>
        <w:rPr>
          <w:szCs w:val="30"/>
          <w:iCs w:val="0"/>
          <w:kern w:val="0"/>
          <w:lang w:val="en-US" w:eastAsia="zh-CN" w:bidi="ar"/>
          <w:b w:val="0"/>
          <w:i w:val="0"/>
          <w:color w:val="000000"/>
          <w:sz w:val="30"/>
          <w:spacing w:val="0"/>
          <w:w w:val="100"/>
          <w:rFonts w:ascii="方正仿宋_GBK" w:cs="方正仿宋_GBK" w:eastAsia="方正仿宋_GBK" w:hAnsi="方正仿宋_GBK" w:hint="eastAsia"/>
          <w:caps w:val="0"/>
        </w:rPr>
        <w:t>2022年7月28日</w:t>
      </w:r>
    </w:p>
    <w:p>
      <w:pPr>
        <w:pStyle w:val="2"/>
        <w:jc w:val="left"/>
        <w:spacing w:before="312" w:beforeAutospacing="1" w:after="312" w:afterAutospacing="1" w:lineRule="auto" w:line="240"/>
        <w:rPr>
          <w:b w:val="0"/>
          <w:i w:val="0"/>
          <w:sz w:val="24"/>
          <w:spacing w:val="0"/>
          <w:w w:val="100"/>
          <w:rFonts w:hint="eastAsia"/>
          <w:caps w:val="0"/>
        </w:rPr>
        <w:snapToGrid/>
        <w:ind w:left="1605"/>
        <w:textAlignment w:val="baseline"/>
      </w:pPr>
      <w:r>
        <w:rPr>
          <w:b w:val="0"/>
          <w:i w:val="0"/>
          <w:sz w:val="24"/>
          <w:spacing w:val="0"/>
          <w:w w:val="100"/>
          <w:rFonts w:hint="eastAsia"/>
          <w:caps w:val="0"/>
        </w:rPr>
        <w:t/>
      </w:r>
    </w:p>
    <w:p>
      <w:pPr>
        <w:keepLines w:val="0"/>
        <w:widowControl/>
        <w:suppressLineNumbers w:val="0"/>
        <w:jc w:val="left"/>
        <w:spacing w:before="0" w:beforeAutospacing="0" w:after="0" w:afterAutospacing="0" w:lineRule="auto" w:line="240"/>
        <w:rPr>
          <w:szCs w:val="16"/>
          <w:iCs w:val="0"/>
          <w:b w:val="0"/>
          <w:i w:val="0"/>
          <w:color w:val="000000"/>
          <w:sz w:val="16"/>
          <w:spacing w:val="0"/>
          <w:w w:val="100"/>
          <w:rFonts w:ascii="微软雅黑" w:cs="微软雅黑" w:eastAsia="微软雅黑" w:hAnsi="微软雅黑" w:hint="eastAsia"/>
          <w:caps w:val="0"/>
        </w:rPr>
        <w:pBdr>
          <w:left val="none" color="auto" space="0" sz="0"/>
          <w:right val="none" color="auto" space="0" sz="0"/>
          <w:top val="none" color="auto" space="0" sz="0"/>
          <w:bottom val="none" color="auto" space="0" sz="0"/>
          <w:ind left="0" leftChars="" right="0" rightChars="" hanging="" hangingChars="" firstLine="0" firstLineChars=""/>
        </w:pBdr>
        <w:snapToGrid/>
        <w:ind w:left="0" w:right="0" w:firstLine="0"/>
        <w:textAlignment w:val="baseline"/>
      </w:pPr>
      <w:r>
        <w:rPr>
          <w:szCs w:val="16"/>
          <w:iCs w:val="0"/>
          <w:kern w:val="0"/>
          <w:lang w:val="en-US" w:eastAsia="zh-CN" w:bidi="ar"/>
          <w:b w:val="0"/>
          <w:i w:val="0"/>
          <w:color w:val="000000"/>
          <w:sz w:val="16"/>
          <w:spacing w:val="0"/>
          <w:w w:val="100"/>
          <w:rFonts w:ascii="微软雅黑" w:cs="微软雅黑" w:eastAsia="微软雅黑" w:hAnsi="微软雅黑" w:hint="eastAsia"/>
          <w:caps w:val="0"/>
        </w:rPr>
        <w:t xml:space="preserve">  </w:t>
      </w:r>
    </w:p>
    <w:p>
      <w:pPr>
        <w:keepLines w:val="0"/>
        <w:widowControl/>
        <w:suppressLineNumbers w:val="0"/>
        <w:jc w:val="left"/>
        <w:spacing w:before="0" w:beforeAutospacing="0" w:after="0" w:afterAutospacing="0" w:lineRule="auto" w:line="240"/>
        <w:rPr>
          <w:szCs w:val="32"/>
          <w:bCs w:val="0"/>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b w:val="0"/>
          <w:i w:val="0"/>
          <w:color w:val="000000"/>
          <w:sz w:val="32"/>
          <w:spacing w:val="0"/>
          <w:w w:val="100"/>
          <w:rFonts w:ascii="方正仿宋_GBK" w:cs="方正仿宋_GBK" w:eastAsia="方正仿宋_GBK" w:hAnsi="方正仿宋_GBK" w:hint="eastAsia"/>
          <w:caps w:val="0"/>
        </w:rPr>
        <w:t/>
      </w:r>
    </w:p>
    <w:p>
      <w:pPr>
        <w:keepLines w:val="0"/>
        <w:widowControl/>
        <w:suppressLineNumbers w:val="0"/>
        <w:jc w:val="left"/>
        <w:spacing w:before="0" w:beforeAutospacing="0" w:after="0" w:afterAutospacing="0" w:lineRule="auto" w:line="240"/>
        <w:rPr>
          <w:szCs w:val="32"/>
          <w:bCs w:val="0"/>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b w:val="0"/>
          <w:i w:val="0"/>
          <w:color w:val="000000"/>
          <w:sz w:val="32"/>
          <w:spacing w:val="0"/>
          <w:w w:val="100"/>
          <w:rFonts w:ascii="方正仿宋_GBK" w:cs="方正仿宋_GBK" w:eastAsia="方正仿宋_GBK" w:hAnsi="方正仿宋_GBK" w:hint="eastAsia"/>
          <w:caps w:val="0"/>
        </w:rPr>
        <w:t/>
      </w:r>
    </w:p>
    <w:p>
      <w:pPr>
        <w:keepLines w:val="0"/>
        <w:widowControl/>
        <w:suppressLineNumbers w:val="0"/>
        <w:jc w:val="left"/>
        <w:spacing w:before="0" w:beforeAutospacing="0" w:after="0" w:afterAutospacing="0" w:lineRule="auto" w:line="240"/>
        <w:rPr>
          <w:szCs w:val="32"/>
          <w:bCs w:val="0"/>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b w:val="0"/>
          <w:i w:val="0"/>
          <w:color w:val="000000"/>
          <w:sz w:val="32"/>
          <w:spacing w:val="0"/>
          <w:w w:val="100"/>
          <w:rFonts w:ascii="方正仿宋_GBK" w:cs="方正仿宋_GBK" w:eastAsia="方正仿宋_GBK" w:hAnsi="方正仿宋_GBK" w:hint="eastAsia"/>
          <w:caps w:val="0"/>
        </w:rPr>
        <w:t/>
      </w:r>
    </w:p>
    <w:p>
      <w:pPr>
        <w:pStyle w:val="2"/>
        <w:jc w:val="left"/>
        <w:spacing w:before="312" w:beforeAutospacing="1" w:after="312" w:afterAutospacing="1" w:lineRule="auto" w:line="240"/>
        <w:rPr>
          <w:b w:val="0"/>
          <w:i w:val="0"/>
          <w:sz w:val="24"/>
          <w:spacing w:val="0"/>
          <w:w w:val="100"/>
          <w:rFonts w:hint="eastAsia"/>
          <w:caps w:val="0"/>
        </w:rPr>
        <w:snapToGrid/>
        <w:ind w:left="1605"/>
        <w:textAlignment w:val="baseline"/>
      </w:pPr>
      <w:r>
        <w:rPr>
          <w:b w:val="0"/>
          <w:i w:val="0"/>
          <w:sz w:val="24"/>
          <w:spacing w:val="0"/>
          <w:w w:val="100"/>
          <w:rFonts w:hint="eastAsia"/>
          <w:caps w:val="0"/>
        </w:rPr>
        <w:t/>
      </w:r>
    </w:p>
    <w:p>
      <w:pPr>
        <w:keepLines w:val="0"/>
        <w:widowControl/>
        <w:suppressLineNumbers w:val="0"/>
        <w:jc w:val="left"/>
        <w:spacing w:before="0" w:beforeAutospacing="0" w:after="0" w:afterAutospacing="0" w:lineRule="auto" w:line="240"/>
        <w:rPr>
          <w:szCs w:val="32"/>
          <w:bCs w:val="0"/>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b w:val="0"/>
          <w:i w:val="0"/>
          <w:color w:val="000000"/>
          <w:sz w:val="32"/>
          <w:spacing w:val="0"/>
          <w:w w:val="100"/>
          <w:rFonts w:ascii="方正仿宋_GBK" w:cs="方正仿宋_GBK" w:eastAsia="方正仿宋_GBK" w:hAnsi="方正仿宋_GBK" w:hint="eastAsia"/>
          <w:caps w:val="0"/>
        </w:rPr>
        <w:t/>
      </w:r>
    </w:p>
    <w:p>
      <w:pPr>
        <w:keepLines w:val="0"/>
        <w:widowControl/>
        <w:suppressLineNumbers w:val="0"/>
        <w:jc w:val="left"/>
        <w:spacing w:before="0" w:beforeAutospacing="0" w:after="0" w:afterAutospacing="0" w:line="560" w:lineRule="exact"/>
        <w:rPr>
          <w:szCs w:val="32"/>
          <w:bCs w:val="0"/>
          <w:lang w:val="en-US" w:eastAsia="zh-CN"/>
          <w:b w:val="0"/>
          <w:i w:val="0"/>
          <w:color w:val="000000"/>
          <w:sz w:val="32"/>
          <w:spacing w:val="0"/>
          <w:w w:val="100"/>
          <w:rFonts w:ascii="方正黑体_GBK" w:cs="方正黑体_GBK" w:eastAsia="方正黑体_GBK" w:hAnsi="方正黑体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szCs w:val="32"/>
          <w:bCs w:val="0"/>
          <w:b w:val="0"/>
          <w:i w:val="0"/>
          <w:color w:val="000000"/>
          <w:sz w:val="32"/>
          <w:spacing w:val="0"/>
          <w:w w:val="100"/>
          <w:rFonts w:ascii="方正黑体_GBK" w:cs="方正黑体_GBK" w:eastAsia="方正黑体_GBK" w:hAnsi="方正黑体_GBK" w:hint="eastAsia"/>
          <w:caps w:val="0"/>
        </w:rPr>
        <w:t>附件</w:t>
      </w:r>
      <w:r>
        <w:rPr>
          <w:szCs w:val="32"/>
          <w:bCs w:val="0"/>
          <w:lang w:val="en-US" w:eastAsia="zh-CN"/>
          <w:b w:val="0"/>
          <w:i w:val="0"/>
          <w:color w:val="000000"/>
          <w:sz w:val="32"/>
          <w:spacing w:val="0"/>
          <w:w w:val="100"/>
          <w:rFonts w:ascii="方正黑体_GBK" w:cs="方正黑体_GBK" w:eastAsia="方正黑体_GBK" w:hAnsi="方正黑体_GBK" w:hint="eastAsia"/>
          <w:caps w:val="0"/>
        </w:rPr>
        <w:t>1</w:t>
      </w:r>
    </w:p>
    <w:p>
      <w:pPr>
        <w:keepLines w:val="0"/>
        <w:widowControl/>
        <w:suppressLineNumbers w:val="0"/>
        <w:jc w:val="center"/>
        <w:spacing w:before="0" w:beforeAutospacing="0" w:after="0" w:afterAutospacing="0" w:line="560" w:lineRule="exact"/>
        <w:rPr>
          <w:szCs w:val="44"/>
          <w:bCs/>
          <w:iCs w:val="0"/>
          <w:b w:val="1"/>
          <w:i w:val="0"/>
          <w:color w:val="000000"/>
          <w:sz w:val="44"/>
          <w:spacing w:val="7"/>
          <w:w w:val="100"/>
          <w:shd w:fill="FFFFFF" w:val="clear"/>
          <w:rFonts w:ascii="方正小标宋_GBK" w:cs="方正小标宋_GBK" w:eastAsia="方正小标宋_GBK" w:hAnsi="方正小标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szCs w:val="44"/>
          <w:bCs/>
          <w:iCs w:val="0"/>
          <w:b w:val="1"/>
          <w:i w:val="0"/>
          <w:color w:val="000000"/>
          <w:sz w:val="44"/>
          <w:spacing w:val="7"/>
          <w:w w:val="100"/>
          <w:shd w:fill="FFFFFF" w:val="clear"/>
          <w:rFonts w:ascii="方正小标宋_GBK" w:cs="方正小标宋_GBK" w:eastAsia="方正小标宋_GBK" w:hAnsi="方正小标宋_GBK" w:hint="eastAsia"/>
          <w:caps w:val="0"/>
        </w:rPr>
        <w:t>关于发布中国职业技术教育学会</w:t>
      </w:r>
    </w:p>
    <w:p>
      <w:pPr>
        <w:keepLines w:val="0"/>
        <w:widowControl/>
        <w:suppressLineNumbers w:val="0"/>
        <w:jc w:val="center"/>
        <w:spacing w:before="0" w:beforeAutospacing="0" w:after="0" w:afterAutospacing="0" w:line="560" w:lineRule="exact"/>
        <w:rPr>
          <w:szCs w:val="44"/>
          <w:bCs/>
          <w:iCs w:val="0"/>
          <w:kern w:val="0"/>
          <w:lang w:val="en-US" w:eastAsia="zh-CN" w:bidi="ar"/>
          <w:b w:val="1"/>
          <w:i w:val="0"/>
          <w:color w:val="000000"/>
          <w:sz w:val="44"/>
          <w:spacing w:val="0"/>
          <w:w w:val="100"/>
          <w:rFonts w:ascii="方正小标宋_GBK" w:cs="方正小标宋_GBK" w:eastAsia="方正小标宋_GBK" w:hAnsi="方正小标宋_GBK" w:hint="eastAsia"/>
          <w:caps w:val="0"/>
        </w:rPr>
        <w:pBdr>
          <w:left val="none" color="auto" space="0" sz="0"/>
          <w:right val="none" color="auto" space="0" sz="0"/>
          <w:top val="none" color="auto" space="0" sz="0"/>
          <w:bottom val="none" color="auto" space="0" sz="0"/>
          <w:ind left="" leftChars="" right="0" rightChars="" hanging="" hangingChars="" firstLine="" firstLineChars=""/>
        </w:pBdr>
        <w:snapToGrid/>
        <w:ind w:right="0"/>
        <w:textAlignment w:val="baseline"/>
      </w:pPr>
      <w:r>
        <w:rPr>
          <w:szCs w:val="44"/>
          <w:bCs/>
          <w:iCs w:val="0"/>
          <w:b w:val="1"/>
          <w:i w:val="0"/>
          <w:color w:val="000000"/>
          <w:sz w:val="44"/>
          <w:spacing w:val="7"/>
          <w:w w:val="100"/>
          <w:shd w:fill="FFFFFF" w:val="clear"/>
          <w:rFonts w:ascii="方正小标宋_GBK" w:cs="方正小标宋_GBK" w:eastAsia="方正小标宋_GBK" w:hAnsi="方正小标宋_GBK" w:hint="eastAsia"/>
          <w:caps w:val="0"/>
        </w:rPr>
        <w:t>2022年度科研规划课题的通知</w:t>
      </w:r>
    </w:p>
    <w:p>
      <w:pPr>
        <w:pStyle w:val="8"/>
        <w:keepLines w:val="0"/>
        <w:widowControl/>
        <w:suppressLineNumbers w:val="0"/>
        <w:jc w:val="right"/>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 firstLineChars=""/>
        </w:pBdr>
        <w:snapToGrid/>
        <w:ind w:left="0" w:right="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职教学会〔2022〕33号</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 firstLineChars=""/>
        </w:pBdr>
        <w:snapToGrid/>
        <w:ind w:left="0" w:right="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各会员及有关单位：</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为深入贯彻党的十九大和十九届历次全会精神，认真学习贯彻习近平总书记关于教育的重要论述和全国职教大会精神，学习宣传贯彻落实新修订的《中华人民共和国职业教育法》，深入贯彻落实2022年全国教育工作会议精神和《教育部2022年工作要点》，推进《职业教育专业目录（2021年）》落地落实，聚焦国家重大战略研究理论与实践问题，坚持服务“四个面向”，深入推进“十四五”教育规划实施和现代职业教育高质量发展，大力发展适应新技术和产业变革需要的职业教育，中国职业技术教育学会（以下简称学会）组织各分支机构研究确定了2022年度科研规划课题231项，现予以发布。请有志于职业教育研究的各有关机构、个人积极申报。相关事项通知如下：</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一、本次课题选题详见《中国职业技术教育学会第五届理事会2022年度科研规划课题申报目录及申报联系信息》。</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二、自本课题发布之日起，</w:t>
      </w:r>
      <w:r>
        <w:rPr>
          <w:rStyle w:val="12"/>
          <w:szCs w:val="32"/>
          <w:iCs w:val="0"/>
          <w:b w:val="1"/>
          <w:i w:val="0"/>
          <w:color w:val="000000"/>
          <w:sz w:val="32"/>
          <w:spacing w:val="7"/>
          <w:w w:val="100"/>
          <w:shd w:fill="FFFFFF" w:val="clear"/>
          <w:rFonts w:ascii="方正仿宋_GBK" w:cs="方正仿宋_GBK" w:eastAsia="方正仿宋_GBK" w:hAnsi="方正仿宋_GBK" w:hint="eastAsia"/>
          <w:caps w:val="0"/>
        </w:rPr>
        <w:t>申报截止时间为2022年8月14日24点</w:t>
      </w:r>
      <w:r>
        <w:rPr>
          <w:szCs w:val="32"/>
          <w:iCs w:val="0"/>
          <w:b w:val="0"/>
          <w:i w:val="0"/>
          <w:color w:val="000000"/>
          <w:sz w:val="32"/>
          <w:spacing w:val="7"/>
          <w:w w:val="100"/>
          <w:shd w:fill="FFFFFF" w:val="clear"/>
          <w:rFonts w:ascii="方正仿宋_GBK" w:cs="方正仿宋_GBK" w:eastAsia="方正仿宋_GBK" w:hAnsi="方正仿宋_GBK" w:hint="eastAsia"/>
          <w:caps w:val="0"/>
        </w:rPr>
        <w:t>，课题申请人（或单位）将申请书、论证活页和信息汇总表等纸质材料寄送相应课题的负责机构，电子版发送到课题相应负责机构的邮箱。</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三、为做好此次课题申报工作，请申请人认真阅读《中国职业技术教育学会第五届理事会2022年度科研规划课题申报目录及申报联系信息》(附件1)、《中国职业技术教育学会第五届理事会2022年度科研规划课题申报须知》（附件2）等文件，确保本次课题申报顺利进行。</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四、咨询方式</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（一）学术与咨询部</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联系人：陈宏辉</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联系电话：010—58556098</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（二）会员与分支机构部</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联系人：杨帆</w:t>
      </w:r>
    </w:p>
    <w:p>
      <w:pPr>
        <w:pStyle w:val="8"/>
        <w:keepLines w:val="0"/>
        <w:widowControl/>
        <w:suppressLineNumbers w:val="0"/>
        <w:jc w:val="both"/>
        <w:spacing w:before="0" w:beforeAutospacing="0" w:after="0" w:afterAutospacing="0" w:line="560" w:lineRule="exact"/>
        <w:rPr>
          <w:szCs w:val="32"/>
          <w:iCs w:val="0"/>
          <w:b w:val="0"/>
          <w:i w:val="0"/>
          <w:color w:val="000000"/>
          <w:sz w:val="32"/>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联系电话：010-58556235</w:t>
      </w:r>
    </w:p>
    <w:p>
      <w:pPr>
        <w:pStyle w:val="8"/>
        <w:keepLines w:val="0"/>
        <w:widowControl/>
        <w:suppressLineNumbers w:val="0"/>
        <w:jc w:val="both"/>
        <w:spacing w:before="0" w:beforeAutospacing="0" w:after="0" w:afterAutospacing="0" w:line="560" w:lineRule="exact"/>
        <w:rPr>
          <w:szCs w:val="32"/>
          <w:iCs w:val="0"/>
          <w:b w:val="0"/>
          <w:i w:val="0"/>
          <w:color w:val="000000"/>
          <w:sz w:val="32"/>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 right="0" rightChars="" hanging="" hangingChars="" firstLine="668" firstLineChars="200"/>
        </w:pBdr>
        <w:snapToGrid/>
        <w:ind w:left="0" w:right="0" w:firstLine="668" w:firstLineChars="200"/>
        <w:textAlignment w:val="baseline"/>
      </w:pPr>
      <w:r>
        <w:rPr>
          <w:b w:val="0"/>
          <w:i w:val="0"/>
          <w:color w:val="000000"/>
          <w:sz w:val="32"/>
          <w:spacing w:val="7"/>
          <w:w w:val="100"/>
          <w:shd w:fill="FFFFFF" w:val="clear"/>
          <w:rFonts w:ascii="方正仿宋_GBK" w:cs="方正仿宋_GBK" w:eastAsia="方正仿宋_GBK" w:hAnsi="方正仿宋_GBK" w:hint="eastAsia"/>
          <w:caps w:val="0"/>
        </w:rPr>
        <w:t/>
      </w:r>
    </w:p>
    <w:p>
      <w:pPr>
        <w:pStyle w:val="8"/>
        <w:keepLines w:val="0"/>
        <w:widowControl/>
        <w:suppressLineNumbers w:val="0"/>
        <w:jc w:val="both"/>
        <w:spacing w:before="0" w:beforeAutospacing="0" w:after="0" w:afterAutospacing="0" w:line="560" w:lineRule="exact"/>
        <w:rPr>
          <w:szCs w:val="32"/>
          <w:iCs w:val="0"/>
          <w:b w:val="0"/>
          <w:i w:val="0"/>
          <w:color w:val="000000"/>
          <w:sz w:val="32"/>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1640" leftChars="304" right="0" rightChars="" hanging="1002" hangingChars="300" firstLine="" firstLineChars=""/>
        </w:pBdr>
        <w:snapToGrid/>
        <w:ind w:left="638" w:right="0" w:hangingChars="300" w:leftChars="304"/>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附件：1.中国职业技术教育学会第五届理事会2022年度科研规划课题申报目录及申报联系信息</w:t>
      </w:r>
    </w:p>
    <w:p>
      <w:pPr>
        <w:pStyle w:val="8"/>
        <w:keepLines w:val="0"/>
        <w:widowControl/>
        <w:suppressLineNumbers w:val="0"/>
        <w:jc w:val="both"/>
        <w:spacing w:before="0" w:beforeAutospacing="0" w:after="0" w:afterAutospacing="0" w:line="560" w:lineRule="exact"/>
        <w:rPr>
          <w:szCs w:val="32"/>
          <w:iCs w:val="0"/>
          <w:b w:val="0"/>
          <w:i w:val="0"/>
          <w:color w:val="000000"/>
          <w:sz w:val="32"/>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760" right="0" rightChars="0" hanging="" hangingChars="" firstLine="" firstLineChars=""/>
        </w:pBdr>
        <w:snapToGrid/>
        <w:ind w:left="1596" w:right="0" w:leftChars="760"/>
        <w:textAlignment w:val="baseline"/>
      </w:pPr>
      <w:r>
        <w:rPr>
          <w:szCs w:val="32"/>
          <w:iCs w:val="0"/>
          <w:lang w:val="en-US" w:eastAsia="zh-CN"/>
          <w:b w:val="0"/>
          <w:i w:val="0"/>
          <w:color w:val="000000"/>
          <w:sz w:val="32"/>
          <w:spacing w:val="7"/>
          <w:w w:val="100"/>
          <w:shd w:fill="FFFFFF" w:val="clear"/>
          <w:rFonts w:ascii="方正仿宋_GBK" w:cs="方正仿宋_GBK" w:eastAsia="方正仿宋_GBK" w:hAnsi="方正仿宋_GBK" w:hint="eastAsia"/>
          <w:caps w:val="0"/>
        </w:rPr>
        <w:t>2.</w:t>
      </w:r>
      <w:r>
        <w:rPr>
          <w:szCs w:val="32"/>
          <w:iCs w:val="0"/>
          <w:b w:val="0"/>
          <w:i w:val="0"/>
          <w:color w:val="000000"/>
          <w:sz w:val="32"/>
          <w:spacing w:val="7"/>
          <w:w w:val="100"/>
          <w:shd w:fill="FFFFFF" w:val="clear"/>
          <w:rFonts w:ascii="方正仿宋_GBK" w:cs="方正仿宋_GBK" w:eastAsia="方正仿宋_GBK" w:hAnsi="方正仿宋_GBK" w:hint="eastAsia"/>
          <w:caps w:val="0"/>
        </w:rPr>
        <w:t>中国职业技术教育学会第五届理事会2022年度科研规划课题申报须知</w:t>
      </w:r>
    </w:p>
    <w:p>
      <w:pPr>
        <w:pStyle w:val="8"/>
        <w:keepLines w:val="0"/>
        <w:widowControl/>
        <w:suppressLineNumbers w:val="0"/>
        <w:jc w:val="both"/>
        <w:spacing w:before="0" w:beforeAutospacing="0" w:after="0" w:afterAutospacing="0" w:line="560" w:lineRule="exact"/>
        <w:rPr>
          <w:szCs w:val="32"/>
          <w:iCs w:val="0"/>
          <w:b w:val="0"/>
          <w:i w:val="0"/>
          <w:color w:val="000000"/>
          <w:sz w:val="32"/>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760" right="0" rightChars="0" hanging="" hangingChars="" firstLine="" firstLineChars=""/>
        </w:pBdr>
        <w:snapToGrid/>
        <w:ind w:left="1596" w:right="0" w:leftChars="76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3.课题申请书</w:t>
      </w:r>
    </w:p>
    <w:p>
      <w:pPr>
        <w:pStyle w:val="8"/>
        <w:keepLines w:val="0"/>
        <w:widowControl/>
        <w:suppressLineNumbers w:val="0"/>
        <w:jc w:val="both"/>
        <w:spacing w:before="0" w:beforeAutospacing="0" w:after="0" w:afterAutospacing="0" w:line="560" w:lineRule="exact"/>
        <w:rPr>
          <w:szCs w:val="32"/>
          <w:iCs w:val="0"/>
          <w:b w:val="0"/>
          <w:i w:val="0"/>
          <w:color w:val="000000"/>
          <w:sz w:val="32"/>
          <w:spacing w:val="7"/>
          <w:w w:val="100"/>
          <w:shd w:fill="FFFFFF" w:val="clear"/>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760" right="0" rightChars="0" hanging="" hangingChars="" firstLine="" firstLineChars=""/>
        </w:pBdr>
        <w:snapToGrid/>
        <w:ind w:left="1596" w:right="0" w:leftChars="76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4.课题论证活页</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 leftChars="760" right="0" rightChars="0" hanging="" hangingChars="" firstLine="" firstLineChars=""/>
        </w:pBdr>
        <w:snapToGrid/>
        <w:ind w:left="1596" w:right="0" w:leftChars="76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5.申报课题信息汇总表（申请人（单位）填写）</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 firstLineChars=""/>
        </w:pBdr>
        <w:snapToGrid/>
        <w:ind w:left="0" w:right="0"/>
        <w:textAlignment w:val="baseline"/>
      </w:pPr>
      <w:r>
        <w:rPr>
          <w:b w:val="0"/>
          <w:i w:val="0"/>
          <w:color w:val="000000"/>
          <w:sz w:val="32"/>
          <w:spacing w:val="0"/>
          <w:w w:val="100"/>
          <w:rFonts w:ascii="方正仿宋_GBK" w:cs="方正仿宋_GBK" w:eastAsia="方正仿宋_GBK" w:hAnsi="方正仿宋_GBK" w:hint="eastAsia"/>
          <w:caps w:val="0"/>
        </w:rPr>
        <w:t/>
      </w:r>
    </w:p>
    <w:p>
      <w:pPr>
        <w:pStyle w:val="8"/>
        <w:keepLines w:val="0"/>
        <w:widowControl/>
        <w:suppressLineNumbers w:val="0"/>
        <w:jc w:val="both"/>
        <w:spacing w:before="0" w:beforeAutospacing="0" w:after="0" w:afterAutospacing="0" w:line="560" w:lineRule="exact"/>
        <w:rPr>
          <w:szCs w:val="32"/>
          <w:b w:val="0"/>
          <w:i w:val="0"/>
          <w:color w:val="000000"/>
          <w:sz w:val="32"/>
          <w:spacing w:val="0"/>
          <w:w w:val="100"/>
          <w:rFonts w:ascii="方正仿宋_GBK" w:cs="方正仿宋_GBK" w:eastAsia="方正仿宋_GBK" w:hAnsi="方正仿宋_GBK" w:hint="eastAsia"/>
          <w:caps w:val="0"/>
        </w:rPr>
        <w:pBdr>
          <w:left val="none" color="auto" space="0" sz="0"/>
          <w:right val="none" color="auto" space="0" sz="0"/>
          <w:top val="none" color="auto" space="0" sz="0"/>
          <w:bottom val="none" color="auto" space="0" sz="0"/>
          <w:ind left="0" leftChars="" right="0" rightChars="" hanging="" hangingChars="" firstLine="5344" firstLineChars="1600"/>
        </w:pBdr>
        <w:snapToGrid/>
        <w:ind w:left="0" w:right="0" w:firstLine="5344" w:firstLineChars="16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中国职业技术教育学会</w:t>
      </w:r>
    </w:p>
    <w:p>
      <w:pPr>
        <w:pStyle w:val="8"/>
        <w:keepLines w:val="0"/>
        <w:widowControl/>
        <w:suppressLineNumbers w:val="0"/>
        <w:jc w:val="both"/>
        <w:spacing w:before="0" w:beforeAutospacing="0" w:after="0" w:afterAutospacing="0" w:line="560" w:lineRule="exact"/>
        <w:rPr>
          <w:szCs w:val="30"/>
          <w:bCs w:val="0"/>
          <w:lang w:val="en-US" w:eastAsia="zh-CN"/>
          <w:b w:val="0"/>
          <w:i w:val="0"/>
          <w:color w:val="000000"/>
          <w:sz w:val="30"/>
          <w:spacing w:val="0"/>
          <w:w w:val="100"/>
          <w:rFonts w:ascii="黑体" w:cs="黑体" w:eastAsia="黑体" w:hAnsi="黑体" w:hint="eastAsia"/>
          <w:caps w:val="0"/>
        </w:rPr>
        <w:pBdr>
          <w:left val="none" color="auto" space="0" sz="0"/>
          <w:right val="none" color="auto" space="0" sz="0"/>
          <w:top val="none" color="auto" space="0" sz="0"/>
          <w:bottom val="none" color="auto" space="0" sz="0"/>
          <w:ind left="0" leftChars="" right="0" rightChars="" hanging="" hangingChars="" firstLine="5678" firstLineChars="1700"/>
        </w:pBdr>
        <w:snapToGrid/>
        <w:ind w:left="0" w:right="0" w:firstLine="5678" w:firstLineChars="1700"/>
        <w:textAlignment w:val="baseline"/>
      </w:pPr>
      <w:r>
        <w:rPr>
          <w:szCs w:val="32"/>
          <w:iCs w:val="0"/>
          <w:b w:val="0"/>
          <w:i w:val="0"/>
          <w:color w:val="000000"/>
          <w:sz w:val="32"/>
          <w:spacing w:val="7"/>
          <w:w w:val="100"/>
          <w:shd w:fill="FFFFFF" w:val="clear"/>
          <w:rFonts w:ascii="方正仿宋_GBK" w:cs="方正仿宋_GBK" w:eastAsia="方正仿宋_GBK" w:hAnsi="方正仿宋_GBK" w:hint="eastAsia"/>
          <w:caps w:val="0"/>
        </w:rPr>
        <w:t>2022年7月15日</w:t>
      </w:r>
    </w:p>
    <w:p>
      <w:pPr>
        <w:keepLines w:val="0"/>
        <w:widowControl w:val="0"/>
        <w:jc w:val="both"/>
        <w:spacing w:before="0" w:beforeAutospacing="0" w:after="0" w:afterAutospacing="0" w:line="600" w:lineRule="exact"/>
        <w:rPr>
          <w:szCs w:val="32"/>
          <w:bCs w:val="0"/>
          <w:lang w:val="en-US" w:eastAsia="zh-CN"/>
          <w:b w:val="0"/>
          <w:i w:val="0"/>
          <w:color w:val="000000"/>
          <w:sz w:val="32"/>
          <w:spacing w:val="0"/>
          <w:w w:val="100"/>
          <w:rFonts w:ascii="方正黑体_GBK" w:cs="方正黑体_GBK" w:eastAsia="方正黑体_GBK" w:hAnsi="方正黑体_GBK" w:hint="eastAsia"/>
          <w:caps w:val="0"/>
        </w:rPr>
        <w:snapToGrid/>
        <w:textAlignment w:val="baseline"/>
      </w:pPr>
      <w:r>
        <w:rPr>
          <w:szCs w:val="32"/>
          <w:bCs w:val="0"/>
          <w:lang w:val="en-US" w:eastAsia="zh-CN"/>
          <w:b w:val="0"/>
          <w:i w:val="0"/>
          <w:color w:val="000000"/>
          <w:sz w:val="32"/>
          <w:spacing w:val="0"/>
          <w:w w:val="100"/>
          <w:rFonts w:ascii="方正黑体_GBK" w:cs="方正黑体_GBK" w:eastAsia="方正黑体_GBK" w:hAnsi="方正黑体_GBK" w:hint="eastAsia"/>
          <w:caps w:val="0"/>
        </w:rPr>
        <w:t>附件2</w:t>
      </w:r>
    </w:p>
    <w:p>
      <w:pPr>
        <w:keepLines w:val="0"/>
        <w:widowControl w:val="0"/>
        <w:jc w:val="center"/>
        <w:spacing w:before="0" w:beforeAutospacing="0" w:after="0" w:afterAutospacing="0" w:line="600" w:lineRule="exact"/>
        <w:rPr>
          <w:szCs w:val="44"/>
          <w:bCs/>
          <w:iCs w:val="0"/>
          <w:b w:val="1"/>
          <w:i w:val="0"/>
          <w:color w:val="000000"/>
          <w:sz w:val="44"/>
          <w:spacing w:val="7"/>
          <w:w w:val="100"/>
          <w:shd w:fill="FFFFFF" w:val="clear"/>
          <w:rFonts w:ascii="方正小标宋_GBK" w:cs="方正小标宋_GBK" w:eastAsia="方正小标宋_GBK" w:hAnsi="方正小标宋_GBK" w:hint="eastAsia"/>
          <w:caps w:val="0"/>
        </w:rPr>
        <w:snapToGrid/>
        <w:textAlignment w:val="baseline"/>
      </w:pPr>
      <w:r>
        <w:rPr>
          <w:szCs w:val="44"/>
          <w:bCs/>
          <w:b w:val="1"/>
          <w:i w:val="0"/>
          <w:color w:val="000000"/>
          <w:sz w:val="44"/>
          <w:spacing w:val="0"/>
          <w:w w:val="100"/>
          <w:rFonts w:ascii="方正小标宋_GBK" w:cs="方正小标宋_GBK" w:eastAsia="方正小标宋_GBK" w:hAnsi="方正小标宋_GBK" w:hint="eastAsia"/>
          <w:caps w:val="0"/>
        </w:rPr>
        <w:t>申报</w:t>
      </w:r>
      <w:r>
        <w:rPr>
          <w:szCs w:val="44"/>
          <w:bCs/>
          <w:iCs w:val="0"/>
          <w:b w:val="1"/>
          <w:i w:val="0"/>
          <w:color w:val="000000"/>
          <w:sz w:val="44"/>
          <w:spacing w:val="7"/>
          <w:w w:val="100"/>
          <w:shd w:fill="FFFFFF" w:val="clear"/>
          <w:rFonts w:ascii="方正小标宋_GBK" w:cs="方正小标宋_GBK" w:eastAsia="方正小标宋_GBK" w:hAnsi="方正小标宋_GBK" w:hint="eastAsia"/>
          <w:caps w:val="0"/>
        </w:rPr>
        <w:t>中国职业技术教育学会</w:t>
      </w:r>
    </w:p>
    <w:p>
      <w:pPr>
        <w:keepLines w:val="0"/>
        <w:widowControl w:val="0"/>
        <w:jc w:val="center"/>
        <w:spacing w:before="0" w:beforeAutospacing="0" w:after="0" w:afterAutospacing="0" w:line="600" w:lineRule="exact"/>
        <w:rPr>
          <w:szCs w:val="44"/>
          <w:bCs/>
          <w:b w:val="1"/>
          <w:i w:val="0"/>
          <w:color w:val="000000"/>
          <w:sz w:val="44"/>
          <w:spacing w:val="0"/>
          <w:w w:val="100"/>
          <w:rFonts w:ascii="方正小标宋_GBK" w:cs="方正小标宋_GBK" w:eastAsia="方正小标宋_GBK" w:hAnsi="方正小标宋_GBK" w:hint="eastAsia"/>
          <w:caps w:val="0"/>
        </w:rPr>
        <w:snapToGrid/>
        <w:textAlignment w:val="baseline"/>
      </w:pPr>
      <w:r>
        <w:rPr>
          <w:szCs w:val="44"/>
          <w:bCs/>
          <w:iCs w:val="0"/>
          <w:b w:val="1"/>
          <w:i w:val="0"/>
          <w:color w:val="000000"/>
          <w:sz w:val="44"/>
          <w:spacing w:val="7"/>
          <w:w w:val="100"/>
          <w:shd w:fill="FFFFFF" w:val="clear"/>
          <w:rFonts w:ascii="方正小标宋_GBK" w:cs="方正小标宋_GBK" w:eastAsia="方正小标宋_GBK" w:hAnsi="方正小标宋_GBK" w:hint="eastAsia"/>
          <w:caps w:val="0"/>
        </w:rPr>
        <w:t>2022年度科研规划课题</w:t>
      </w:r>
      <w:r>
        <w:rPr>
          <w:szCs w:val="44"/>
          <w:bCs/>
          <w:b w:val="1"/>
          <w:i w:val="0"/>
          <w:color w:val="000000"/>
          <w:sz w:val="44"/>
          <w:spacing w:val="0"/>
          <w:w w:val="100"/>
          <w:rFonts w:ascii="方正小标宋_GBK" w:cs="方正小标宋_GBK" w:eastAsia="方正小标宋_GBK" w:hAnsi="方正小标宋_GBK" w:hint="eastAsia"/>
          <w:caps w:val="0"/>
        </w:rPr>
        <w:t>基本情况汇总表</w:t>
      </w:r>
    </w:p>
    <w:p>
      <w:pPr>
        <w:keepLines w:val="0"/>
        <w:widowControl w:val="0"/>
        <w:jc w:val="both"/>
        <w:spacing w:before="0" w:beforeAutospacing="0" w:after="0" w:afterAutospacing="0" w:line="600" w:lineRule="exact"/>
        <w:rPr>
          <w:szCs w:val="30"/>
          <w:bCs w:val="0"/>
          <w:b w:val="0"/>
          <w:i w:val="0"/>
          <w:color w:val="000000"/>
          <w:sz w:val="30"/>
          <w:spacing w:val="0"/>
          <w:w w:val="100"/>
          <w:shd w:fill="F2F5FA" w:color="auto" w:val="clear"/>
          <w:rFonts w:ascii="仿宋" w:cs="仿宋" w:eastAsia="仿宋" w:hAnsi="仿宋" w:hint="eastAsia"/>
          <w:caps w:val="0"/>
        </w:rPr>
        <w:snapToGrid/>
        <w:textAlignment w:val="baseline"/>
      </w:pPr>
      <w:r>
        <w:rPr>
          <w:b w:val="0"/>
          <w:i w:val="0"/>
          <w:color w:val="000000"/>
          <w:sz w:val="30"/>
          <w:spacing w:val="0"/>
          <w:w w:val="100"/>
          <w:shd w:fill="F2F5FA" w:color="auto" w:val="clear"/>
          <w:rFonts w:ascii="仿宋" w:cs="仿宋" w:eastAsia="仿宋" w:hAnsi="仿宋" w:hint="eastAsia"/>
          <w:caps w:val="0"/>
        </w:rPr>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3645"/>
        <w:gridCol w:w="2841"/>
      </w:tblGrid>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auto" w:color="auto" w:val="clear"/>
                <w:rFonts w:ascii="宋体" w:eastAsia="宋体" w:hAnsi="宋体"/>
                <w:caps w:val="0"/>
              </w:rPr>
              <w:snapToGrid/>
              <w:textAlignment w:val="baseline"/>
            </w:pPr>
            <w:r>
              <w:rPr>
                <w:bCs/>
                <w:b w:val="1"/>
                <w:i w:val="0"/>
                <w:color w:val="000000"/>
                <w:sz w:val="24"/>
                <w:spacing w:val="0"/>
                <w:w w:val="100"/>
                <w:shd w:fill="auto" w:color="auto" w:val="clear"/>
                <w:rFonts w:ascii="宋体" w:eastAsia="宋体" w:hAnsi="宋体" w:hint="eastAsia"/>
                <w:caps w:val="0"/>
              </w:rPr>
              <w:t>申报单位名称</w:t>
            </w:r>
          </w:p>
        </w:tc>
        <w:tc>
          <w:tcPr>
            <w:tcW w:w="3645"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auto" w:color="auto" w:val="clear"/>
                <w:rFonts w:ascii="宋体" w:eastAsia="宋体" w:hAnsi="宋体"/>
                <w:caps w:val="0"/>
              </w:rPr>
              <w:snapToGrid/>
              <w:ind w:firstLine="723" w:firstLineChars="300"/>
              <w:textAlignment w:val="baseline"/>
            </w:pPr>
            <w:r>
              <w:rPr>
                <w:bCs/>
                <w:b w:val="1"/>
                <w:i w:val="0"/>
                <w:color w:val="000000"/>
                <w:sz w:val="24"/>
                <w:spacing w:val="0"/>
                <w:w w:val="100"/>
                <w:shd w:fill="auto" w:color="auto" w:val="clear"/>
                <w:rFonts w:ascii="宋体" w:eastAsia="宋体" w:hAnsi="宋体" w:hint="eastAsia"/>
                <w:caps w:val="0"/>
              </w:rPr>
              <w:t>申报课题名称</w:t>
            </w:r>
          </w:p>
        </w:tc>
        <w:tc>
          <w:tcPr>
            <w:tcW w:w="2841"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auto" w:color="auto" w:val="clear"/>
                <w:rFonts w:ascii="宋体" w:eastAsia="宋体" w:hAnsi="宋体"/>
                <w:caps w:val="0"/>
              </w:rPr>
              <w:snapToGrid/>
              <w:ind w:firstLine="241" w:firstLineChars="100"/>
              <w:textAlignment w:val="baseline"/>
            </w:pPr>
            <w:r>
              <w:rPr>
                <w:bCs/>
                <w:b w:val="1"/>
                <w:i w:val="0"/>
                <w:color w:val="000000"/>
                <w:sz w:val="24"/>
                <w:spacing w:val="0"/>
                <w:w w:val="100"/>
                <w:shd w:fill="auto" w:color="auto" w:val="clear"/>
                <w:rFonts w:ascii="宋体" w:eastAsia="宋体" w:hAnsi="宋体" w:hint="eastAsia"/>
                <w:caps w:val="0"/>
              </w:rPr>
              <w:t>填表人姓名及手机号</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F2F5FA" w:color="auto" w:val="clear"/>
                <w:rFonts w:ascii="宋体" w:eastAsia="宋体" w:hAnsi="宋体"/>
                <w:caps w:val="0"/>
              </w:rPr>
              <w:snapToGrid/>
              <w:textAlignment w:val="baseline"/>
            </w:pPr>
            <w:r>
              <w:rPr>
                <w:b w:val="1"/>
                <w:i w:val="0"/>
                <w:color w:val="000000"/>
                <w:sz w:val="24"/>
                <w:spacing w:val="0"/>
                <w:w w:val="100"/>
                <w:shd w:fill="F2F5FA" w:color="auto" w:val="clear"/>
                <w:rFonts w:ascii="宋体" w:eastAsia="宋体" w:hAnsi="宋体"/>
                <w:caps w:val="0"/>
              </w:rPr>
              <w:t/>
            </w:r>
          </w:p>
        </w:tc>
        <w:tc>
          <w:tcPr>
            <w:tcW w:w="3645"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F2F5FA" w:color="auto" w:val="clear"/>
                <w:rFonts w:ascii="宋体" w:eastAsia="宋体" w:hAnsi="宋体"/>
                <w:caps w:val="0"/>
              </w:rPr>
              <w:snapToGrid/>
              <w:textAlignment w:val="baseline"/>
            </w:pPr>
            <w:r>
              <w:rPr>
                <w:b w:val="1"/>
                <w:i w:val="0"/>
                <w:color w:val="000000"/>
                <w:sz w:val="24"/>
                <w:spacing w:val="0"/>
                <w:w w:val="100"/>
                <w:shd w:fill="F2F5FA" w:color="auto" w:val="clear"/>
                <w:rFonts w:ascii="宋体" w:eastAsia="宋体" w:hAnsi="宋体"/>
                <w:caps w:val="0"/>
              </w:rPr>
              <w:t/>
            </w:r>
          </w:p>
        </w:tc>
        <w:tc>
          <w:tcPr>
            <w:tcW w:w="2841" w:type="dxa"/>
            <w:vMerge w:val="restart"/>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F2F5FA" w:color="auto" w:val="clear"/>
                <w:rFonts w:ascii="宋体" w:eastAsia="宋体" w:hAnsi="宋体"/>
                <w:caps w:val="0"/>
              </w:rPr>
              <w:snapToGrid/>
              <w:textAlignment w:val="baseline"/>
            </w:pPr>
            <w:r>
              <w:rPr>
                <w:b w:val="1"/>
                <w:i w:val="0"/>
                <w:color w:val="000000"/>
                <w:sz w:val="24"/>
                <w:spacing w:val="0"/>
                <w:w w:val="100"/>
                <w:shd w:fill="F2F5FA" w:color="auto" w:val="clear"/>
                <w:rFonts w:ascii="宋体" w:eastAsia="宋体" w:hAnsi="宋体"/>
                <w:caps w:val="0"/>
              </w:rPr>
              <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spacing w:before="0" w:beforeAutospacing="0" w:after="0" w:afterAutospacing="0" w:lineRule="auto" w:line="240"/>
              <w:rPr>
                <w:bCs/>
                <w:b w:val="1"/>
                <w:i w:val="0"/>
                <w:color w:val="000000"/>
                <w:sz w:val="24"/>
                <w:spacing w:val="0"/>
                <w:w w:val="100"/>
                <w:shd w:fill="F2F5FA" w:color="auto" w:val="clear"/>
                <w:rFonts w:ascii="宋体" w:eastAsia="宋体" w:hAnsi="宋体"/>
                <w:caps w:val="0"/>
              </w:rPr>
              <w:snapToGrid/>
              <w:textAlignment w:val="baseline"/>
            </w:pPr>
          </w:p>
        </w:tc>
        <w:tc>
          <w:tcPr>
            <w:tcW w:w="3645"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F2F5FA" w:color="auto" w:val="clear"/>
                <w:rFonts w:ascii="宋体" w:eastAsia="宋体" w:hAnsi="宋体"/>
                <w:caps w:val="0"/>
              </w:rPr>
              <w:snapToGrid/>
              <w:textAlignment w:val="baseline"/>
            </w:pPr>
            <w:r>
              <w:rPr>
                <w:b w:val="1"/>
                <w:i w:val="0"/>
                <w:color w:val="000000"/>
                <w:sz w:val="24"/>
                <w:spacing w:val="0"/>
                <w:w w:val="100"/>
                <w:shd w:fill="F2F5FA" w:color="auto" w:val="clear"/>
                <w:rFonts w:ascii="宋体" w:eastAsia="宋体" w:hAnsi="宋体"/>
                <w:caps w:val="0"/>
              </w:rPr>
              <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spacing w:before="0" w:beforeAutospacing="0" w:after="0" w:afterAutospacing="0" w:lineRule="auto" w:line="240"/>
              <w:rPr>
                <w:bCs/>
                <w:b w:val="1"/>
                <w:i w:val="0"/>
                <w:color w:val="000000"/>
                <w:sz w:val="24"/>
                <w:spacing w:val="0"/>
                <w:w w:val="100"/>
                <w:shd w:fill="F2F5FA" w:color="auto" w:val="clear"/>
                <w:rFonts w:ascii="宋体" w:eastAsia="宋体" w:hAnsi="宋体"/>
                <w:caps w:val="0"/>
              </w:rPr>
              <w:snapToGrid/>
              <w:textAlignment w:val="baseline"/>
            </w:pP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spacing w:before="0" w:beforeAutospacing="0" w:after="0" w:afterAutospacing="0" w:lineRule="auto" w:line="240"/>
              <w:rPr>
                <w:bCs/>
                <w:b w:val="1"/>
                <w:i w:val="0"/>
                <w:color w:val="000000"/>
                <w:sz w:val="24"/>
                <w:spacing w:val="0"/>
                <w:w w:val="100"/>
                <w:shd w:fill="F2F5FA" w:color="auto" w:val="clear"/>
                <w:rFonts w:ascii="宋体" w:eastAsia="宋体" w:hAnsi="宋体"/>
                <w:caps w:val="0"/>
              </w:rPr>
              <w:snapToGrid/>
              <w:textAlignment w:val="baseline"/>
            </w:pPr>
          </w:p>
        </w:tc>
        <w:tc>
          <w:tcPr>
            <w:tcW w:w="3645"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F2F5FA" w:color="auto" w:val="clear"/>
                <w:rFonts w:ascii="宋体" w:eastAsia="宋体" w:hAnsi="宋体"/>
                <w:caps w:val="0"/>
              </w:rPr>
              <w:snapToGrid/>
              <w:textAlignment w:val="baseline"/>
            </w:pPr>
            <w:r>
              <w:rPr>
                <w:b w:val="1"/>
                <w:i w:val="0"/>
                <w:color w:val="000000"/>
                <w:sz w:val="24"/>
                <w:spacing w:val="0"/>
                <w:w w:val="100"/>
                <w:shd w:fill="F2F5FA" w:color="auto" w:val="clear"/>
                <w:rFonts w:ascii="宋体" w:eastAsia="宋体" w:hAnsi="宋体"/>
                <w:caps w:val="0"/>
              </w:rPr>
              <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spacing w:before="0" w:beforeAutospacing="0" w:after="0" w:afterAutospacing="0" w:lineRule="auto" w:line="240"/>
              <w:rPr>
                <w:bCs/>
                <w:b w:val="1"/>
                <w:i w:val="0"/>
                <w:color w:val="000000"/>
                <w:sz w:val="24"/>
                <w:spacing w:val="0"/>
                <w:w w:val="100"/>
                <w:shd w:fill="F2F5FA" w:color="auto" w:val="clear"/>
                <w:rFonts w:ascii="宋体" w:eastAsia="宋体" w:hAnsi="宋体"/>
                <w:caps w:val="0"/>
              </w:rPr>
              <w:snapToGrid/>
              <w:textAlignment w:val="baseline"/>
            </w:pP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spacing w:before="0" w:beforeAutospacing="0" w:after="0" w:afterAutospacing="0" w:lineRule="auto" w:line="240"/>
              <w:rPr>
                <w:bCs/>
                <w:b w:val="1"/>
                <w:i w:val="0"/>
                <w:color w:val="000000"/>
                <w:sz w:val="24"/>
                <w:spacing w:val="0"/>
                <w:w w:val="100"/>
                <w:shd w:fill="F2F5FA" w:color="auto" w:val="clear"/>
                <w:rFonts w:ascii="宋体" w:eastAsia="宋体" w:hAnsi="宋体"/>
                <w:caps w:val="0"/>
              </w:rPr>
              <w:snapToGrid/>
              <w:textAlignment w:val="baseline"/>
            </w:pPr>
          </w:p>
        </w:tc>
        <w:tc>
          <w:tcPr>
            <w:tcW w:w="3645" w:type="dxa"/>
            <w:tcBorders>
              <w:top w:val="single" w:color="auto" w:sz="4" w:space="0"/>
              <w:left w:val="single" w:color="auto" w:sz="4" w:space="0"/>
              <w:bottom w:val="single" w:color="auto" w:sz="4" w:space="0"/>
              <w:right w:val="single" w:color="auto" w:sz="4" w:space="0"/>
            </w:tcBorders>
          </w:tcPr>
          <w:p>
            <w:pPr>
              <w:jc w:val="both"/>
              <w:spacing w:before="0" w:beforeAutospacing="0" w:after="0" w:afterAutospacing="0" w:lineRule="auto" w:line="360"/>
              <w:rPr>
                <w:bCs/>
                <w:b w:val="1"/>
                <w:i w:val="0"/>
                <w:color w:val="000000"/>
                <w:sz w:val="24"/>
                <w:spacing w:val="0"/>
                <w:w w:val="100"/>
                <w:shd w:fill="F2F5FA" w:color="auto" w:val="clear"/>
                <w:rFonts w:ascii="宋体" w:eastAsia="宋体" w:hAnsi="宋体"/>
                <w:caps w:val="0"/>
              </w:rPr>
              <w:snapToGrid/>
              <w:textAlignment w:val="baseline"/>
            </w:pPr>
            <w:r>
              <w:rPr>
                <w:b w:val="1"/>
                <w:i w:val="0"/>
                <w:color w:val="000000"/>
                <w:sz w:val="24"/>
                <w:spacing w:val="0"/>
                <w:w w:val="100"/>
                <w:shd w:fill="F2F5FA" w:color="auto" w:val="clear"/>
                <w:rFonts w:ascii="宋体" w:eastAsia="宋体" w:hAnsi="宋体"/>
                <w:caps w:val="0"/>
              </w:rPr>
              <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spacing w:before="0" w:beforeAutospacing="0" w:after="0" w:afterAutospacing="0" w:lineRule="auto" w:line="240"/>
              <w:rPr>
                <w:bCs/>
                <w:b w:val="1"/>
                <w:i w:val="0"/>
                <w:color w:val="000000"/>
                <w:sz w:val="24"/>
                <w:spacing w:val="0"/>
                <w:w w:val="100"/>
                <w:shd w:fill="F2F5FA" w:color="auto" w:val="clear"/>
                <w:rFonts w:ascii="宋体" w:eastAsia="宋体" w:hAnsi="宋体"/>
                <w:caps w:val="0"/>
              </w:rPr>
              <w:snapToGrid/>
              <w:textAlignment w:val="baseline"/>
            </w:pPr>
          </w:p>
        </w:tc>
      </w:tr>
    </w:tbl>
    <w:p>
      <w:pPr>
        <w:jc w:val="both"/>
        <w:spacing w:before="0" w:beforeAutospacing="0" w:after="0" w:afterAutospacing="0" w:lineRule="auto" w:line="360"/>
        <w:rPr>
          <w:bCs/>
          <w:b w:val="1"/>
          <w:i w:val="0"/>
          <w:color w:val="000000"/>
          <w:sz w:val="24"/>
          <w:spacing w:val="0"/>
          <w:w w:val="100"/>
          <w:shd w:fill="F2F5FA" w:color="auto" w:val="clear"/>
          <w:rFonts w:ascii="宋体" w:hAnsi="宋体"/>
          <w:caps w:val="0"/>
        </w:rPr>
        <w:snapToGrid/>
        <w:ind w:firstLine="2891" w:firstLineChars="1200"/>
        <w:textAlignment w:val="baseline"/>
      </w:pPr>
      <w:r>
        <w:rPr>
          <w:b w:val="1"/>
          <w:i w:val="0"/>
          <w:color w:val="000000"/>
          <w:sz w:val="24"/>
          <w:spacing w:val="0"/>
          <w:w w:val="100"/>
          <w:shd w:fill="F2F5FA" w:color="auto" w:val="clear"/>
          <w:rFonts w:ascii="宋体" w:hAnsi="宋体"/>
          <w:caps w:val="0"/>
        </w:rPr>
        <w:t/>
      </w:r>
    </w:p>
    <w:p>
      <w:pPr>
        <w:jc w:val="both"/>
        <w:spacing w:before="0" w:beforeAutospacing="0" w:after="0" w:afterAutospacing="0" w:lineRule="auto" w:line="360"/>
        <w:rPr>
          <w:bCs/>
          <w:b w:val="1"/>
          <w:i w:val="0"/>
          <w:color w:val="000000"/>
          <w:sz w:val="24"/>
          <w:spacing w:val="0"/>
          <w:w w:val="100"/>
          <w:shd w:fill="F2F5FA" w:color="auto" w:val="clear"/>
          <w:rFonts w:ascii="宋体" w:hAnsi="宋体"/>
          <w:caps w:val="0"/>
        </w:rPr>
        <w:snapToGrid/>
        <w:textAlignment w:val="baseline"/>
      </w:pPr>
      <w:r>
        <w:rPr>
          <w:b w:val="1"/>
          <w:i w:val="0"/>
          <w:color w:val="000000"/>
          <w:sz w:val="24"/>
          <w:spacing w:val="0"/>
          <w:w w:val="100"/>
          <w:shd w:fill="F2F5FA" w:color="auto" w:val="clear"/>
          <w:rFonts w:ascii="宋体" w:hAnsi="宋体"/>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p>
      <w:pPr>
        <w:pStyle w:val="2"/>
        <w:jc w:val="left"/>
        <w:spacing w:before="312" w:beforeAutospacing="1" w:after="312" w:afterAutospacing="1" w:lineRule="auto" w:line="240"/>
        <w:rPr>
          <w:b w:val="0"/>
          <w:i w:val="0"/>
          <w:sz w:val="24"/>
          <w:spacing w:val="0"/>
          <w:w w:val="100"/>
          <w:rFonts w:ascii="宋体" w:cs="宋体" w:eastAsia="宋体" w:hAnsi="宋体" w:hint="eastAsia"/>
          <w:caps w:val="0"/>
        </w:rPr>
        <w:snapToGrid/>
        <w:ind w:left="1605"/>
        <w:textAlignment w:val="baseline"/>
      </w:pPr>
      <w:r>
        <w:rPr>
          <w:b w:val="0"/>
          <w:i w:val="0"/>
          <w:sz w:val="24"/>
          <w:spacing w:val="0"/>
          <w:w w:val="100"/>
          <w:rFonts w:ascii="宋体" w:cs="宋体" w:eastAsia="宋体" w:hAnsi="宋体" w:hint="eastAsia"/>
          <w:caps w:val="0"/>
        </w:rPr>
        <w:t/>
      </w:r>
    </w:p>
    <w:p>
      <w:pPr>
        <w:jc w:val="both"/>
        <w:spacing w:before="0" w:beforeAutospacing="0" w:after="0" w:afterAutospacing="0" w:line="520" w:lineRule="exact"/>
        <w:rPr>
          <w:szCs w:val="28"/>
          <w:b w:val="0"/>
          <w:i w:val="0"/>
          <w:color w:val="333333"/>
          <w:sz w:val="28"/>
          <w:spacing w:val="0"/>
          <w:w w:val="100"/>
          <w:rFonts w:ascii="方正仿宋_GBK" w:cs="方正仿宋_GBK" w:eastAsia="方正仿宋_GBK" w:hAnsi="方正仿宋_GBK"/>
          <w:caps w:val="0"/>
        </w:rPr>
        <w:snapToGrid/>
        <w:textAlignment w:val="baseline"/>
      </w:pPr>
      <w:r>
        <w:rPr>
          <w:b w:val="0"/>
          <w:i w:val="0"/>
          <w:color w:val="333333"/>
          <w:sz w:val="28"/>
          <w:spacing w:val="0"/>
          <w:w w:val="100"/>
          <w:rFonts w:ascii="方正仿宋_GBK" w:cs="方正仿宋_GBK" w:eastAsia="方正仿宋_GBK" w:hAnsi="方正仿宋_GBK"/>
          <w:caps w:val="0"/>
        </w:rPr>
        <w:t/>
      </w:r>
      <w:bookmarkStart w:id="0" w:name="_GoBack"/>
      <w:bookmarkEnd w:id="0"/>
    </w:p>
    <w:p>
      <w:pPr>
        <w:jc w:val="both"/>
        <w:spacing w:before="0" w:beforeAutospacing="0" w:after="0" w:afterAutospacing="0" w:line="400" w:lineRule="exact"/>
        <w:rPr>
          <w:szCs w:val="28"/>
          <w:b w:val="0"/>
          <w:i w:val="0"/>
          <w:color w:val="333333"/>
          <w:sz w:val="28"/>
          <w:spacing w:val="0"/>
          <w:w w:val="100"/>
          <w:rFonts w:ascii="方正仿宋_GBK" w:cs="方正仿宋_GBK" w:eastAsia="方正仿宋_GBK" w:hAnsi="方正仿宋_GBK"/>
          <w:caps w:val="0"/>
        </w:rPr>
        <w:snapToGrid/>
        <w:ind w:firstLine="640" w:firstLineChars="200"/>
        <w:textAlignment w:val="baseline"/>
        <w:shd w:fill="FFFFFF" w:color="auto" w:val="clear"/>
      </w:pPr>
      <w:r>
        <mc:AlternateContent>
          <mc:Choice Requires="wps">
            <w:drawing>
              <wp:anchor distT="0" distB="0" distL="0" distR="0" simplePos="0" relativeHeight="251660288" behindDoc="0" locked="0" layoutInCell="1" allowOverlap="1">
                <wp:simplePos x="0" y="0"/>
                <wp:positionH relativeFrom="column">
                  <wp:posOffset>127000</wp:posOffset>
                </wp:positionH>
                <wp:positionV relativeFrom="paragraph">
                  <wp:posOffset>247650</wp:posOffset>
                </wp:positionV>
                <wp:extent cx="5937250" cy="0"/>
                <wp:effectExtent l="0" t="0" r="0" b="0"/>
                <wp:wrapNone/>
                <wp:docPr id="1030" name="直接连接符 4"/>
                <wp:cNvGraphicFramePr/>
                <a:graphic xmlns:a="http://schemas.openxmlformats.org/drawingml/2006/main">
                  <a:graphicData uri="http://schemas.microsoft.com/office/word/2010/wordprocessingShape">
                    <wps:wsp>
                      <wps:cNvCnPr/>
                      <wps:spPr>
                        <a:xfrm>
                          <a:off x="0" y="0"/>
                          <a:ext cx="593725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4" o:spid="_x0000_s1026" o:spt="20" style="position:absolute;left:0pt;margin-left:10pt;margin-top:19.5pt;height:0pt;width:467.5pt;z-index:251660288;mso-width-relative:page;mso-height-relative:page;" filled="f" stroked="t" coordsize="21600,21600" o:gfxdata="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OgW1QAAAAgBAAAPAAAAAAAAAAEAIAAAACIAAABkcnMvZG93bnJldi54bWxQSwECFAAU&#10;AAAACACHTuJAuktrPfQBAADlAwAADgAAAAAAAAABACAAAAAkAQAAZHJzL2Uyb0RvYy54bWxQSwUG&#10;AAAAAAYABgBZAQAAigUAAAAA&#10;">
                <v:fill on="f" focussize="0,0"/>
                <v:stroke color="#000000" joinstyle="round"/>
                <v:imagedata o:title=""/>
              </v:line>
            </w:pict>
          </mc:Fallback>
        </mc:AlternateContent>
        <w:rPr>
          <w:szCs w:val="32"/>
          <w:b w:val="0"/>
          <w:i w:val="0"/>
          <w:sz w:val="32"/>
          <w:spacing w:val="0"/>
          <w:w w:val="100"/>
          <w:rFonts w:ascii="方正仿宋_GBK" w:cs="方正仿宋_GBK" w:eastAsia="方正仿宋_GBK" w:hAnsi="方正仿宋_GBK"/>
          <w:caps w:val="0"/>
        </w:rPr>
      </w:r>
    </w:p>
    <w:p>
      <w:pPr>
        <w:jc w:val="both"/>
        <w:spacing w:before="0" w:beforeAutospacing="0" w:after="0" w:afterAutospacing="0" w:line="440" w:lineRule="exact"/>
        <w:rPr>
          <w:szCs w:val="28"/>
          <w:b w:val="0"/>
          <w:i w:val="0"/>
          <w:color w:val="333333"/>
          <w:sz w:val="28"/>
          <w:spacing w:val="0"/>
          <w:w w:val="100"/>
          <w:rFonts w:ascii="方正仿宋_GBK" w:cs="方正仿宋_GBK" w:eastAsia="方正仿宋_GBK" w:hAnsi="方正仿宋_GBK"/>
          <w:caps w:val="0"/>
        </w:rPr>
        <w:snapToGrid/>
        <w:ind w:firstLine="320" w:firstLineChars="100"/>
        <w:textAlignment w:val="baseline"/>
        <w:tabs>
          <w:tab w:val="left" w:pos="8690"/>
        </w:tabs>
      </w:pPr>
      <w:r>
        <mc:AlternateContent>
          <mc:Choice Requires="wps">
            <w:drawing>
              <wp:anchor distT="0" distB="0" distL="0" distR="0" simplePos="0" relativeHeight="251660288" behindDoc="0" locked="0" layoutInCell="1" allowOverlap="1">
                <wp:simplePos x="0" y="0"/>
                <wp:positionH relativeFrom="column">
                  <wp:posOffset>82550</wp:posOffset>
                </wp:positionH>
                <wp:positionV relativeFrom="paragraph">
                  <wp:posOffset>355600</wp:posOffset>
                </wp:positionV>
                <wp:extent cx="5994400" cy="19050"/>
                <wp:effectExtent l="0" t="4445" r="0" b="14605"/>
                <wp:wrapNone/>
                <wp:docPr id="1031" name="直接连接符 5"/>
                <wp:cNvGraphicFramePr/>
                <a:graphic xmlns:a="http://schemas.openxmlformats.org/drawingml/2006/main">
                  <a:graphicData uri="http://schemas.microsoft.com/office/word/2010/wordprocessingShape">
                    <wps:wsp>
                      <wps:cNvCnPr/>
                      <wps:spPr>
                        <a:xfrm>
                          <a:off x="0" y="0"/>
                          <a:ext cx="5994400" cy="1905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5" o:spid="_x0000_s1026" o:spt="20" style="position:absolute;left:0pt;margin-left:6.5pt;margin-top:28pt;height:1.5pt;width:472pt;z-index:251660288;mso-width-relative:page;mso-height-relative:page;" filled="f" stroked="t" coordsize="21600,21600" o:gfxdata="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NhWsv1AAAAAgBAAAPAAAAAAAAAAEAIAAAACIAAABkcnMvZG93bnJldi54bWxQSwEC&#10;FAAUAAAACACHTuJAdJw9ofgBAADpAwAADgAAAAAAAAABACAAAAAjAQAAZHJzL2Uyb0RvYy54bWxQ&#10;SwUGAAAAAAYABgBZAQAAjQUAAAAA&#10;">
                <v:fill on="f" focussize="0,0"/>
                <v:stroke color="#000000" joinstyle="round"/>
                <v:imagedata o:title=""/>
              </v:line>
            </w:pict>
          </mc:Fallback>
        </mc:AlternateContent>
        <w:rPr>
          <w:szCs w:val="32"/>
          <w:b w:val="0"/>
          <w:i w:val="0"/>
          <w:sz w:val="32"/>
          <w:spacing w:val="0"/>
          <w:w w:val="100"/>
          <w:rFonts w:ascii="方正仿宋_GBK" w:cs="方正仿宋_GBK" w:eastAsia="方正仿宋_GBK" w:hAnsi="方正仿宋_GBK"/>
          <w:caps w:val="0"/>
        </w:rPr>
      </w:r>
      <w:r>
        <w:rPr>
          <w:szCs w:val="32"/>
          <w:b w:val="0"/>
          <w:i w:val="0"/>
          <w:sz w:val="32"/>
          <w:spacing w:val="0"/>
          <w:w w:val="100"/>
          <w:rFonts w:ascii="方正仿宋_GBK" w:cs="方正仿宋_GBK" w:eastAsia="方正仿宋_GBK" w:hAnsi="方正仿宋_GBK" w:hint="eastAsia"/>
          <w:caps w:val="0"/>
        </w:rPr>
        <w:t xml:space="preserve">重庆市职业教育学会秘书处 </w:t>
      </w:r>
      <w:r>
        <w:rPr>
          <w:szCs w:val="32"/>
          <w:lang w:val="en-US" w:eastAsia="zh-CN"/>
          <w:b w:val="0"/>
          <w:i w:val="0"/>
          <w:sz w:val="32"/>
          <w:spacing w:val="0"/>
          <w:w w:val="100"/>
          <w:rFonts w:ascii="方正仿宋_GBK" w:cs="方正仿宋_GBK" w:eastAsia="方正仿宋_GBK" w:hAnsi="方正仿宋_GBK" w:hint="eastAsia"/>
          <w:caps w:val="0"/>
        </w:rPr>
        <w:t xml:space="preserve"> </w:t>
      </w:r>
      <w:r>
        <w:rPr>
          <w:szCs w:val="32"/>
          <w:lang w:val="en-US" w:eastAsia="zh-CN"/>
          <w:b w:val="0"/>
          <w:i w:val="0"/>
          <w:sz w:val="32"/>
          <w:spacing w:val="0"/>
          <w:w w:val="100"/>
          <w:rFonts w:cs="方正仿宋_GBK" w:hint="eastAsia"/>
          <w:caps w:val="0"/>
        </w:rPr>
        <w:t xml:space="preserve"> </w:t>
      </w:r>
      <w:r>
        <w:rPr>
          <w:szCs w:val="32"/>
          <w:b w:val="0"/>
          <w:i w:val="0"/>
          <w:sz w:val="32"/>
          <w:spacing w:val="0"/>
          <w:w w:val="100"/>
          <w:rFonts w:cs="方正仿宋_GBK" w:hint="eastAsia"/>
          <w:caps w:val="0"/>
        </w:rPr>
        <w:t xml:space="preserve">   </w:t>
      </w:r>
      <w:r>
        <w:rPr>
          <w:szCs w:val="32"/>
          <w:b w:val="0"/>
          <w:i w:val="0"/>
          <w:sz w:val="32"/>
          <w:spacing w:val="0"/>
          <w:w w:val="100"/>
          <w:rFonts w:ascii="方正仿宋_GBK" w:cs="方正仿宋_GBK" w:eastAsia="方正仿宋_GBK" w:hAnsi="方正仿宋_GBK" w:hint="eastAsia"/>
          <w:caps w:val="0"/>
        </w:rPr>
        <w:t xml:space="preserve">     202</w:t>
      </w:r>
      <w:r>
        <w:rPr>
          <w:szCs w:val="32"/>
          <w:b w:val="0"/>
          <w:i w:val="0"/>
          <w:sz w:val="32"/>
          <w:spacing w:val="0"/>
          <w:w w:val="100"/>
          <w:rFonts w:ascii="方正仿宋_GBK" w:cs="方正仿宋_GBK" w:eastAsia="方正仿宋_GBK" w:hAnsi="方正仿宋_GBK"/>
          <w:caps w:val="0"/>
        </w:rPr>
        <w:t>2</w:t>
      </w:r>
      <w:r>
        <w:rPr>
          <w:szCs w:val="32"/>
          <w:b w:val="0"/>
          <w:i w:val="0"/>
          <w:sz w:val="32"/>
          <w:spacing w:val="0"/>
          <w:w w:val="100"/>
          <w:rFonts w:ascii="方正仿宋_GBK" w:cs="方正仿宋_GBK" w:eastAsia="方正仿宋_GBK" w:hAnsi="方正仿宋_GBK" w:hint="eastAsia"/>
          <w:caps w:val="0"/>
        </w:rPr>
        <w:t>年</w:t>
      </w:r>
      <w:r>
        <w:rPr>
          <w:szCs w:val="32"/>
          <w:b w:val="0"/>
          <w:i w:val="0"/>
          <w:sz w:val="32"/>
          <w:spacing w:val="0"/>
          <w:w w:val="100"/>
          <w:rFonts w:ascii="方正仿宋_GBK" w:cs="方正仿宋_GBK" w:eastAsia="方正仿宋_GBK" w:hAnsi="方正仿宋_GBK"/>
          <w:caps w:val="0"/>
        </w:rPr>
        <w:t>7</w:t>
      </w:r>
      <w:r>
        <w:rPr>
          <w:szCs w:val="32"/>
          <w:b w:val="0"/>
          <w:i w:val="0"/>
          <w:sz w:val="32"/>
          <w:spacing w:val="0"/>
          <w:w w:val="100"/>
          <w:rFonts w:ascii="方正仿宋_GBK" w:cs="方正仿宋_GBK" w:eastAsia="方正仿宋_GBK" w:hAnsi="方正仿宋_GBK" w:hint="eastAsia"/>
          <w:caps w:val="0"/>
        </w:rPr>
        <w:t>月</w:t>
      </w:r>
      <w:r>
        <w:rPr>
          <w:szCs w:val="32"/>
          <w:lang w:val="en-US" w:eastAsia="zh-CN"/>
          <w:b w:val="0"/>
          <w:i w:val="0"/>
          <w:sz w:val="32"/>
          <w:spacing w:val="0"/>
          <w:w w:val="100"/>
          <w:rFonts w:ascii="方正仿宋_GBK" w:cs="方正仿宋_GBK" w:eastAsia="方正仿宋_GBK" w:hAnsi="方正仿宋_GBK" w:hint="eastAsia"/>
          <w:caps w:val="0"/>
        </w:rPr>
        <w:t>28</w:t>
      </w:r>
      <w:r>
        <w:rPr>
          <w:szCs w:val="32"/>
          <w:b w:val="0"/>
          <w:i w:val="0"/>
          <w:sz w:val="32"/>
          <w:spacing w:val="0"/>
          <w:w w:val="100"/>
          <w:rFonts w:ascii="方正仿宋_GBK" w:cs="方正仿宋_GBK" w:eastAsia="方正仿宋_GBK" w:hAnsi="方正仿宋_GBK" w:hint="eastAsia"/>
          <w:caps w:val="0"/>
        </w:rPr>
        <w:t>日印发</w:t>
      </w:r>
    </w:p>
    <w:p>
      <w:pPr>
        <w:jc w:val="both"/>
        <w:spacing w:before="0" w:beforeAutospacing="0" w:after="0" w:afterAutospacing="0" w:lineRule="auto" w:line="240"/>
        <w:rPr>
          <w:b val="0"/>
          <w:i val="0"/>
          <w:sz val="20"/>
          <w:spacing val="0"/>
          <w:w val="100"/>
          <w:caps val="0"/>
        </w:rPr>
        <w:snapToGrid/>
        <w:textAlignment w:val="baseline"/>
      </w:pPr>
      <w:r>
        <w:rPr>
          <w:b w:val="0"/>
          <w:i w:val="0"/>
          <w:sz w:val="20"/>
          <w:spacing w:val="0"/>
          <w:w w:val="100"/>
          <w:caps w:val="0"/>
        </w:rPr>
        <w:t/>
      </w:r>
    </w:p>
    <w:sectPr>
      <w:footerReference r:id="rId3" w:type="default"/>
      <w:pgSz w:w="11906" w:h="16838"/>
      <w:pgMar w:top="2183" w:right="1446" w:bottom="1446" w:left="1502"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22847"/>
    <w:rsid w:val="110C0609"/>
    <w:rsid w:val="11306612"/>
    <w:rsid w:val="299858E4"/>
    <w:rsid w:val="2FC673E6"/>
    <w:rsid w:val="3855770B"/>
    <w:rsid w:val="79C4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54"/>
      <w:ind w:left="1605"/>
      <w:outlineLvl w:val="1"/>
    </w:pPr>
    <w:rPr>
      <w:rFonts w:ascii="黑体" w:hAnsi="黑体" w:eastAsia="黑体" w:cs="黑体"/>
      <w:b/>
      <w:bCs/>
      <w:sz w:val="32"/>
      <w:szCs w:val="32"/>
      <w:lang w:val="zh-CN" w:bidi="zh-CN"/>
    </w:rPr>
  </w:style>
  <w:style w:type="paragraph" w:styleId="2">
    <w:name w:val="heading 4"/>
    <w:basedOn w:val="3"/>
    <w:next w:val="1"/>
    <w:semiHidden/>
    <w:unhideWhenUsed/>
    <w:qFormat/>
    <w:uiPriority w:val="0"/>
    <w:pPr>
      <w:spacing w:before="0" w:beforeAutospacing="1" w:after="0" w:afterAutospacing="1"/>
      <w:jc w:val="left"/>
    </w:pPr>
    <w:rPr>
      <w:rFonts w:hint="eastAsia" w:ascii="宋体" w:hAnsi="宋体" w:eastAsia="宋体" w:cs="宋体"/>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HTML Address"/>
    <w:basedOn w:val="1"/>
    <w:qFormat/>
    <w:uiPriority w:val="0"/>
    <w:rPr>
      <w:i/>
    </w:rPr>
  </w:style>
  <w:style w:type="paragraph" w:styleId="6">
    <w:name w:val="footer"/>
    <w:basedOn w:val="1"/>
    <w:qFormat/>
    <w:uiPriority w:val="99"/>
    <w:pPr>
      <w:tabs>
        <w:tab w:val="center" w:pos="4153"/>
        <w:tab w:val="right" w:pos="8306"/>
      </w:tabs>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s>
</file>

<file path=word/_rels/document.xml.rels><?xml version="1.0" encoding="UTF-8" standalone="yes"?><Relationships xmlns="http://schemas.openxmlformats.org/package/2006/relationships"><Relationship Id="rId6" Type="http://schemas.openxmlformats.org/officeDocument/2006/relationships/fontTable" Target="fontTable.xml" /><Relationship Id="rId5" Type="http://schemas.openxmlformats.org/officeDocument/2006/relationships/customXml" Target="../customXml/item1.xml" /><Relationship Id="rId4" Type="http://schemas.openxmlformats.org/officeDocument/2006/relationships/theme" Target="theme/theme1.xml" /><Relationship Id="rId3"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2022-07-27T08:13:00Z</dcterms:created>
  <dc:creator>10062</dc:creator>
  <cp:lastModifiedBy>红人</cp:lastModifiedBy>
  <dcterms:modified xsi:type="dcterms:W3CDTF">2022-07-28T03:16:08Z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020CD439E7AD46259B318E6B4B21C8FD</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p>
    <w:p>
      <w:pPr>
        <w:spacing w:line="600" w:lineRule="exact"/>
        <w:jc w:val="both"/>
        <w:rPr>
          <w:sz w:val="32"/>
          <w:szCs w:val="32"/>
        </w:rPr>
      </w:pPr>
    </w:p>
    <w:p>
      <w:pPr>
        <w:spacing w:line="600" w:lineRule="exact"/>
        <w:jc w:val="center"/>
        <w:rPr>
          <w:sz w:val="32"/>
          <w:szCs w:val="32"/>
        </w:rPr>
      </w:pPr>
      <w:r>
        <w:rPr>
          <w:rFonts w:ascii="Times New Roman" w:hAnsi="Times New Roman"/>
        </w:rPr>
        <mc:AlternateContent>
          <mc:Choice Requires="wpg">
            <w:drawing>
              <wp:anchor distT="0" distB="0" distL="0" distR="0" simplePos="0" relativeHeight="251659264" behindDoc="0" locked="0" layoutInCell="1" allowOverlap="1">
                <wp:simplePos x="0" y="0"/>
                <wp:positionH relativeFrom="column">
                  <wp:posOffset>88900</wp:posOffset>
                </wp:positionH>
                <wp:positionV relativeFrom="paragraph">
                  <wp:posOffset>158750</wp:posOffset>
                </wp:positionV>
                <wp:extent cx="5676900" cy="1800225"/>
                <wp:effectExtent l="0" t="0" r="0" b="11430"/>
                <wp:wrapNone/>
                <wp:docPr id="1026" name="Group 2"/>
                <wp:cNvGraphicFramePr/>
                <a:graphic xmlns:a="http://schemas.openxmlformats.org/drawingml/2006/main">
                  <a:graphicData uri="http://schemas.microsoft.com/office/word/2010/wordprocessingGroup">
                    <wpg:wgp>
                      <wpg:cNvGrpSpPr/>
                      <wpg:grpSpPr>
                        <a:xfrm rot="0">
                          <a:off x="0" y="0"/>
                          <a:ext cx="5676900" cy="1800225"/>
                          <a:chOff x="1531" y="4083"/>
                          <a:chExt cx="8940" cy="2835"/>
                        </a:xfrm>
                      </wpg:grpSpPr>
                      <wps:wsp>
                        <wps:cNvPr id="1" name="矩形 1"/>
                        <wps:cNvSpPr/>
                        <wps:spPr>
                          <a:xfrm>
                            <a:off x="1843" y="4083"/>
                            <a:ext cx="8628" cy="1392"/>
                          </a:xfrm>
                          <a:prstGeom prst="rect">
                            <a:avLst/>
                          </a:prstGeom>
                        </wps:spPr>
                        <wps:txbx>
                          <w:txbxContent>
                            <w:p>
                              <w:pPr>
                                <w:pStyle w:val="8"/>
                                <w:spacing w:before="0" w:beforeAutospacing="0" w:after="0" w:afterAutospacing="0"/>
                                <w:jc w:val="center"/>
                              </w:pPr>
                              <w:r>
                                <w:rPr>
                                  <w:rFonts w:hint="eastAsia" w:ascii="方正小标宋_GBK" w:eastAsia="方正小标宋_GBK"/>
                                  <w:b/>
                                  <w:bCs/>
                                  <w:color w:val="FF0000"/>
                                  <w:sz w:val="72"/>
                                  <w:szCs w:val="72"/>
                                </w:rPr>
                                <w:t>重庆市职业教育学会文件</w:t>
                              </w:r>
                            </w:p>
                          </w:txbxContent>
                        </wps:txbx>
                        <wps:bodyPr wrap="square">
                          <a:prstTxWarp prst="textPlain">
                            <a:avLst>
                              <a:gd name="adj" fmla="val 50000"/>
                            </a:avLst>
                          </a:prstTxWarp>
                          <a:spAutoFit/>
                        </wps:bodyPr>
                      </wps:wsp>
                      <wps:wsp>
                        <wps:cNvPr id="2" name="直接连接符 2"/>
                        <wps:cNvCnPr/>
                        <wps:spPr>
                          <a:xfrm>
                            <a:off x="1531" y="6918"/>
                            <a:ext cx="8844" cy="0"/>
                          </a:xfrm>
                          <a:prstGeom prst="line">
                            <a:avLst/>
                          </a:prstGeom>
                          <a:ln w="22225" cap="flat" cmpd="sng">
                            <a:solidFill>
                              <a:srgbClr val="FF0000"/>
                            </a:solidFill>
                            <a:prstDash val="solid"/>
                            <a:round/>
                            <a:headEnd type="none" w="med" len="med"/>
                            <a:tailEnd type="none" w="med" len="med"/>
                          </a:ln>
                        </wps:spPr>
                        <wps:bodyPr/>
                      </wps:wsp>
                    </wpg:wgp>
                  </a:graphicData>
                </a:graphic>
              </wp:anchor>
            </w:drawing>
          </mc:Choice>
          <mc:Fallback>
            <w:pict>
              <v:group id="Group 2" o:spid="_x0000_s1026" o:spt="203" style="position:absolute;left:0pt;margin-left:7pt;margin-top:12.5pt;height:141.75pt;width:447pt;z-index:251659264;mso-width-relative:page;mso-height-relative:page;" coordorigin="1531,4083" coordsize="8940,2835" o:gfxdata="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FWtW52QAAAAkBAAAP&#10;AAAAAAAAAAEAIAAAACIAAABkcnMvZG93bnJldi54bWxQSwECFAAUAAAACACHTuJAsXeq8vsCAADi&#10;BgAADgAAAAAAAAABACAAAAAoAQAAZHJzL2Uyb0RvYy54bWxQSwUGAAAAAAYABgBZAQAAlQYAAAAA&#10;">
                <o:lock v:ext="edit" aspectratio="f"/>
                <v:rect id="_x0000_s1026" o:spid="_x0000_s1026" o:spt="1" style="position:absolute;left:1843;top:4083;height:1392;width:8628;" filled="f" stroked="f" coordsize="21600,21600" o:gfxdata="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vEFir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8"/>
                          <w:spacing w:before="0" w:beforeAutospacing="0" w:after="0" w:afterAutospacing="0"/>
                          <w:jc w:val="center"/>
                        </w:pPr>
                        <w:r>
                          <w:rPr>
                            <w:rFonts w:hint="eastAsia" w:ascii="方正小标宋_GBK" w:eastAsia="方正小标宋_GBK"/>
                            <w:b/>
                            <w:bCs/>
                            <w:color w:val="FF0000"/>
                            <w:sz w:val="72"/>
                            <w:szCs w:val="72"/>
                          </w:rPr>
                          <w:t>重庆市职业教育学会文件</w:t>
                        </w:r>
                      </w:p>
                    </w:txbxContent>
                  </v:textbox>
                </v:rect>
                <v:line id="_x0000_s1026" o:spid="_x0000_s1026" o:spt="20" style="position:absolute;left:1531;top:6918;height:0;width:8844;" filled="f" stroked="t" coordsize="21600,21600" o:gfxdata="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9rFqvQAA&#10;ANoAAAAPAAAAAAAAAAEAIAAAACIAAABkcnMvZG93bnJldi54bWxQSwECFAAUAAAACACHTuJAMy8F&#10;njsAAAA5AAAAEAAAAAAAAAABACAAAAAMAQAAZHJzL3NoYXBleG1sLnhtbFBLBQYAAAAABgAGAFsB&#10;AAC2AwAAAAA=&#10;">
                  <v:fill on="f" focussize="0,0"/>
                  <v:stroke weight="1.75pt" color="#FF0000" joinstyle="round"/>
                  <v:imagedata o:title=""/>
                  <o:lock v:ext="edit" aspectratio="f"/>
                </v:line>
              </v:group>
            </w:pict>
          </mc:Fallback>
        </mc:AlternateContent>
      </w:r>
    </w:p>
    <w:p>
      <w:pPr>
        <w:spacing w:line="600" w:lineRule="exact"/>
        <w:jc w:val="center"/>
        <w:rPr>
          <w:sz w:val="32"/>
          <w:szCs w:val="32"/>
        </w:rPr>
      </w:pPr>
    </w:p>
    <w:p>
      <w:pPr>
        <w:spacing w:line="600" w:lineRule="exact"/>
        <w:jc w:val="center"/>
        <w:rPr>
          <w:sz w:val="32"/>
          <w:szCs w:val="32"/>
        </w:rPr>
      </w:pPr>
    </w:p>
    <w:p>
      <w:pPr>
        <w:spacing w:line="600" w:lineRule="exact"/>
        <w:ind w:firstLine="2560" w:firstLineChars="800"/>
        <w:jc w:val="both"/>
        <w:rPr>
          <w:rFonts w:hint="eastAsia" w:ascii="Times New Roman" w:hAnsi="Times New Roman" w:eastAsia="方正仿宋_GBK"/>
          <w:sz w:val="32"/>
          <w:szCs w:val="32"/>
        </w:rPr>
      </w:pPr>
    </w:p>
    <w:p>
      <w:pPr>
        <w:spacing w:line="600" w:lineRule="exact"/>
        <w:ind w:firstLine="2560" w:firstLineChars="800"/>
        <w:jc w:val="both"/>
        <w:rPr>
          <w:rFonts w:ascii="Times New Roman" w:hAnsi="Times New Roman" w:eastAsia="方正仿宋_GBK"/>
          <w:sz w:val="32"/>
          <w:szCs w:val="32"/>
        </w:rPr>
      </w:pPr>
      <w:r>
        <w:rPr>
          <w:rFonts w:hint="eastAsia" w:ascii="Times New Roman" w:hAnsi="Times New Roman" w:eastAsia="方正仿宋_GBK"/>
          <w:sz w:val="32"/>
          <w:szCs w:val="32"/>
        </w:rPr>
        <w:t>渝职教学会〔202</w:t>
      </w:r>
      <w:r>
        <w:rPr>
          <w:rFonts w:ascii="Times New Roman" w:hAnsi="Times New Roman" w:eastAsia="方正仿宋_GBK"/>
          <w:sz w:val="32"/>
          <w:szCs w:val="32"/>
        </w:rPr>
        <w:t>2</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43</w:t>
      </w:r>
      <w:r>
        <w:rPr>
          <w:rFonts w:hint="eastAsia" w:ascii="Times New Roman" w:hAnsi="Times New Roman" w:eastAsia="方正仿宋_GBK"/>
          <w:sz w:val="32"/>
          <w:szCs w:val="32"/>
        </w:rPr>
        <w:t>号</w:t>
      </w:r>
    </w:p>
    <w:p>
      <w:pPr>
        <w:widowControl w:val="0"/>
        <w:adjustRightInd/>
        <w:snapToGrid/>
        <w:spacing w:after="0" w:line="600" w:lineRule="exact"/>
        <w:jc w:val="center"/>
        <w:rPr>
          <w:rFonts w:ascii="方正小标宋_GBK" w:hAnsi="方正小标宋_GBK" w:eastAsia="方正小标宋_GBK" w:cs="方正小标宋_GBK"/>
          <w:b/>
          <w:bCs/>
          <w:sz w:val="44"/>
          <w:szCs w:val="4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1121" w:right="0" w:hanging="1767" w:hangingChars="400"/>
        <w:jc w:val="center"/>
        <w:textAlignment w:val="auto"/>
        <w:rPr>
          <w:rFonts w:hint="eastAsia" w:ascii="方正小标宋_GBK" w:hAnsi="方正小标宋_GBK" w:eastAsia="方正小标宋_GBK" w:cs="方正小标宋_GBK"/>
          <w:b/>
          <w:bCs/>
          <w:i w:val="0"/>
          <w:iCs w:val="0"/>
          <w:caps w:val="0"/>
          <w:color w:val="auto"/>
          <w:spacing w:val="0"/>
          <w:sz w:val="44"/>
          <w:szCs w:val="44"/>
        </w:rPr>
      </w:pPr>
      <w:r>
        <w:rPr>
          <w:rFonts w:hint="eastAsia" w:ascii="方正小标宋_GBK" w:hAnsi="方正小标宋_GBK" w:eastAsia="方正小标宋_GBK" w:cs="方正小标宋_GBK"/>
          <w:b/>
          <w:bCs/>
          <w:i w:val="0"/>
          <w:iCs w:val="0"/>
          <w:caps w:val="0"/>
          <w:color w:val="auto"/>
          <w:spacing w:val="0"/>
          <w:sz w:val="44"/>
          <w:szCs w:val="44"/>
          <w:lang w:val="en-US" w:eastAsia="zh-CN"/>
        </w:rPr>
        <w:t>重庆市职业教育</w:t>
      </w:r>
      <w:r>
        <w:rPr>
          <w:rFonts w:hint="eastAsia" w:ascii="方正小标宋_GBK" w:hAnsi="方正小标宋_GBK" w:eastAsia="方正小标宋_GBK" w:cs="方正小标宋_GBK"/>
          <w:b/>
          <w:bCs/>
          <w:i w:val="0"/>
          <w:iCs w:val="0"/>
          <w:caps w:val="0"/>
          <w:color w:val="auto"/>
          <w:spacing w:val="0"/>
          <w:sz w:val="44"/>
          <w:szCs w:val="44"/>
        </w:rPr>
        <w:t>学会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bCs/>
          <w:i w:val="0"/>
          <w:iCs w:val="0"/>
          <w:caps w:val="0"/>
          <w:color w:val="auto"/>
          <w:spacing w:val="0"/>
          <w:sz w:val="44"/>
          <w:szCs w:val="44"/>
        </w:rPr>
      </w:pPr>
      <w:r>
        <w:rPr>
          <w:rFonts w:hint="eastAsia" w:ascii="方正小标宋_GBK" w:hAnsi="方正小标宋_GBK" w:eastAsia="方正小标宋_GBK" w:cs="方正小标宋_GBK"/>
          <w:b/>
          <w:bCs/>
          <w:i w:val="0"/>
          <w:iCs w:val="0"/>
          <w:caps w:val="0"/>
          <w:color w:val="auto"/>
          <w:spacing w:val="0"/>
          <w:sz w:val="44"/>
          <w:szCs w:val="44"/>
        </w:rPr>
        <w:t>关于转发</w:t>
      </w:r>
      <w:r>
        <w:rPr>
          <w:rFonts w:hint="eastAsia" w:ascii="方正小标宋_GBK" w:hAnsi="方正小标宋_GBK" w:eastAsia="方正小标宋_GBK" w:cs="方正小标宋_GBK"/>
          <w:b/>
          <w:bCs/>
          <w:i w:val="0"/>
          <w:iCs w:val="0"/>
          <w:caps w:val="0"/>
          <w:color w:val="auto"/>
          <w:spacing w:val="0"/>
          <w:sz w:val="44"/>
          <w:szCs w:val="44"/>
          <w:lang w:eastAsia="zh-CN"/>
        </w:rPr>
        <w:t>《</w:t>
      </w:r>
      <w:r>
        <w:rPr>
          <w:rFonts w:hint="eastAsia" w:ascii="方正小标宋_GBK" w:hAnsi="方正小标宋_GBK" w:eastAsia="方正小标宋_GBK" w:cs="方正小标宋_GBK"/>
          <w:i w:val="0"/>
          <w:iCs w:val="0"/>
          <w:caps w:val="0"/>
          <w:color w:val="auto"/>
          <w:spacing w:val="7"/>
          <w:sz w:val="44"/>
          <w:szCs w:val="44"/>
          <w:shd w:val="clear" w:fill="FFFFFF"/>
        </w:rPr>
        <w:t>关于发布中国职业技术教育学会2022年度科研规划课题的通知</w:t>
      </w:r>
      <w:r>
        <w:rPr>
          <w:rFonts w:hint="eastAsia" w:ascii="方正小标宋_GBK" w:hAnsi="方正小标宋_GBK" w:eastAsia="方正小标宋_GBK" w:cs="方正小标宋_GBK"/>
          <w:i w:val="0"/>
          <w:iCs w:val="0"/>
          <w:caps w:val="0"/>
          <w:color w:val="auto"/>
          <w:spacing w:val="7"/>
          <w:sz w:val="44"/>
          <w:szCs w:val="44"/>
          <w:shd w:val="clear" w:fill="FFFFFF"/>
          <w:lang w:eastAsia="zh-CN"/>
        </w:rPr>
        <w:t>》</w:t>
      </w:r>
      <w:r>
        <w:rPr>
          <w:rFonts w:hint="eastAsia" w:ascii="方正小标宋_GBK" w:hAnsi="方正小标宋_GBK" w:eastAsia="方正小标宋_GBK" w:cs="方正小标宋_GBK"/>
          <w:b/>
          <w:bCs/>
          <w:i w:val="0"/>
          <w:iCs w:val="0"/>
          <w:caps w:val="0"/>
          <w:color w:val="auto"/>
          <w:spacing w:val="0"/>
          <w:sz w:val="44"/>
          <w:szCs w:val="44"/>
        </w:rPr>
        <w:t>的通知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textAlignment w:val="auto"/>
        <w:rPr>
          <w:rFonts w:hint="eastAsia" w:ascii="微软雅黑" w:hAnsi="微软雅黑" w:eastAsia="微软雅黑" w:cs="微软雅黑"/>
          <w:i w:val="0"/>
          <w:iCs w:val="0"/>
          <w:caps w:val="0"/>
          <w:color w:val="000000"/>
          <w:spacing w:val="0"/>
          <w:sz w:val="16"/>
          <w:szCs w:val="16"/>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left"/>
        <w:textAlignment w:val="auto"/>
        <w:rPr>
          <w:rFonts w:hint="eastAsia" w:ascii="方正仿宋_GBK" w:hAnsi="方正仿宋_GBK" w:eastAsia="方正仿宋_GBK" w:cs="方正仿宋_GBK"/>
          <w:i w:val="0"/>
          <w:iCs w:val="0"/>
          <w:caps w:val="0"/>
          <w:color w:val="auto"/>
          <w:spacing w:val="0"/>
          <w:sz w:val="30"/>
          <w:szCs w:val="30"/>
        </w:rPr>
      </w:pPr>
      <w:r>
        <w:rPr>
          <w:rFonts w:hint="eastAsia" w:ascii="方正仿宋_GBK" w:hAnsi="方正仿宋_GBK" w:eastAsia="方正仿宋_GBK" w:cs="方正仿宋_GBK"/>
          <w:i w:val="0"/>
          <w:iCs w:val="0"/>
          <w:caps w:val="0"/>
          <w:color w:val="auto"/>
          <w:spacing w:val="0"/>
          <w:kern w:val="0"/>
          <w:sz w:val="30"/>
          <w:szCs w:val="30"/>
          <w:lang w:val="en-US" w:eastAsia="zh-CN" w:bidi="ar"/>
        </w:rPr>
        <w:t>各会员单位: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28" w:firstLineChars="200"/>
        <w:jc w:val="left"/>
        <w:textAlignment w:val="auto"/>
        <w:rPr>
          <w:rFonts w:hint="eastAsia" w:ascii="方正仿宋_GBK" w:hAnsi="方正仿宋_GBK" w:eastAsia="方正仿宋_GBK" w:cs="方正仿宋_GBK"/>
          <w:i w:val="0"/>
          <w:iCs w:val="0"/>
          <w:caps w:val="0"/>
          <w:color w:val="auto"/>
          <w:spacing w:val="0"/>
          <w:sz w:val="30"/>
          <w:szCs w:val="30"/>
        </w:rPr>
      </w:pPr>
      <w:r>
        <w:rPr>
          <w:rFonts w:hint="eastAsia" w:ascii="方正仿宋_GBK" w:hAnsi="方正仿宋_GBK" w:eastAsia="方正仿宋_GBK" w:cs="方正仿宋_GBK"/>
          <w:i w:val="0"/>
          <w:iCs w:val="0"/>
          <w:caps w:val="0"/>
          <w:color w:val="auto"/>
          <w:spacing w:val="7"/>
          <w:sz w:val="30"/>
          <w:szCs w:val="30"/>
          <w:shd w:val="clear" w:fill="FFFFFF"/>
        </w:rPr>
        <w:t>为深入贯彻党的十九大和十九届历次全会精神，认真学习贯彻习近平总书记关于教育的重要论述和全国职教大会精神，学习宣传贯彻落实新修订的《中华人民共和国职业教育法》，</w:t>
      </w:r>
      <w:r>
        <w:rPr>
          <w:rFonts w:hint="eastAsia" w:ascii="方正仿宋_GBK" w:hAnsi="方正仿宋_GBK" w:eastAsia="方正仿宋_GBK" w:cs="方正仿宋_GBK"/>
          <w:i w:val="0"/>
          <w:iCs w:val="0"/>
          <w:caps w:val="0"/>
          <w:color w:val="auto"/>
          <w:spacing w:val="7"/>
          <w:sz w:val="30"/>
          <w:szCs w:val="30"/>
          <w:shd w:val="clear" w:fill="FFFFFF"/>
          <w:lang w:val="en-US" w:eastAsia="zh-CN"/>
        </w:rPr>
        <w:t>加强学术立会，服务助推会员单位积极</w:t>
      </w:r>
      <w:r>
        <w:rPr>
          <w:rFonts w:hint="eastAsia" w:ascii="方正仿宋_GBK" w:hAnsi="方正仿宋_GBK" w:eastAsia="方正仿宋_GBK" w:cs="方正仿宋_GBK"/>
          <w:i w:val="0"/>
          <w:iCs w:val="0"/>
          <w:caps w:val="0"/>
          <w:color w:val="auto"/>
          <w:spacing w:val="0"/>
          <w:kern w:val="0"/>
          <w:sz w:val="30"/>
          <w:szCs w:val="30"/>
          <w:lang w:val="en-US" w:eastAsia="zh-CN" w:bidi="ar"/>
        </w:rPr>
        <w:t>参与国家级课题研究，促进职业教育高质量发展，根据</w:t>
      </w:r>
      <w:r>
        <w:rPr>
          <w:rFonts w:hint="eastAsia" w:ascii="方正仿宋_GBK" w:hAnsi="方正仿宋_GBK" w:eastAsia="方正仿宋_GBK" w:cs="方正仿宋_GBK"/>
          <w:b/>
          <w:bCs/>
          <w:i w:val="0"/>
          <w:iCs w:val="0"/>
          <w:caps w:val="0"/>
          <w:color w:val="auto"/>
          <w:spacing w:val="0"/>
          <w:sz w:val="30"/>
          <w:szCs w:val="30"/>
          <w:lang w:eastAsia="zh-CN"/>
        </w:rPr>
        <w:t>《</w:t>
      </w:r>
      <w:r>
        <w:rPr>
          <w:rFonts w:hint="eastAsia" w:ascii="方正仿宋_GBK" w:hAnsi="方正仿宋_GBK" w:eastAsia="方正仿宋_GBK" w:cs="方正仿宋_GBK"/>
          <w:i w:val="0"/>
          <w:iCs w:val="0"/>
          <w:caps w:val="0"/>
          <w:color w:val="auto"/>
          <w:spacing w:val="7"/>
          <w:sz w:val="30"/>
          <w:szCs w:val="30"/>
          <w:shd w:val="clear" w:fill="FFFFFF"/>
        </w:rPr>
        <w:t>关于发布中国职业技术教育学会2022年度科研规划课题的通知</w:t>
      </w:r>
      <w:r>
        <w:rPr>
          <w:rFonts w:hint="eastAsia" w:ascii="方正仿宋_GBK" w:hAnsi="方正仿宋_GBK" w:eastAsia="方正仿宋_GBK" w:cs="方正仿宋_GBK"/>
          <w:i w:val="0"/>
          <w:iCs w:val="0"/>
          <w:caps w:val="0"/>
          <w:color w:val="auto"/>
          <w:spacing w:val="7"/>
          <w:sz w:val="30"/>
          <w:szCs w:val="30"/>
          <w:shd w:val="clear" w:fill="FFFFFF"/>
          <w:lang w:eastAsia="zh-CN"/>
        </w:rPr>
        <w:t>》（</w:t>
      </w:r>
      <w:r>
        <w:rPr>
          <w:rFonts w:hint="eastAsia" w:ascii="方正仿宋_GBK" w:hAnsi="方正仿宋_GBK" w:eastAsia="方正仿宋_GBK" w:cs="方正仿宋_GBK"/>
          <w:i w:val="0"/>
          <w:iCs w:val="0"/>
          <w:caps w:val="0"/>
          <w:color w:val="222222"/>
          <w:spacing w:val="7"/>
          <w:sz w:val="30"/>
          <w:szCs w:val="30"/>
          <w:shd w:val="clear" w:fill="FFFFFF"/>
        </w:rPr>
        <w:t>职教学会〔2022〕33号</w:t>
      </w:r>
      <w:r>
        <w:rPr>
          <w:rFonts w:hint="eastAsia" w:ascii="方正仿宋_GBK" w:hAnsi="方正仿宋_GBK" w:eastAsia="方正仿宋_GBK" w:cs="方正仿宋_GBK"/>
          <w:i w:val="0"/>
          <w:iCs w:val="0"/>
          <w:caps w:val="0"/>
          <w:color w:val="222222"/>
          <w:spacing w:val="7"/>
          <w:sz w:val="30"/>
          <w:szCs w:val="30"/>
          <w:shd w:val="clear" w:fill="FFFFFF"/>
          <w:lang w:eastAsia="zh-CN"/>
        </w:rPr>
        <w:t>）</w:t>
      </w:r>
      <w:r>
        <w:rPr>
          <w:rFonts w:hint="eastAsia" w:ascii="方正仿宋_GBK" w:hAnsi="方正仿宋_GBK" w:eastAsia="方正仿宋_GBK" w:cs="方正仿宋_GBK"/>
          <w:i w:val="0"/>
          <w:iCs w:val="0"/>
          <w:caps w:val="0"/>
          <w:color w:val="auto"/>
          <w:spacing w:val="0"/>
          <w:kern w:val="0"/>
          <w:sz w:val="30"/>
          <w:szCs w:val="30"/>
          <w:lang w:val="en-US" w:eastAsia="zh-CN" w:bidi="ar"/>
        </w:rPr>
        <w:t>精神，经学会研究，现将</w:t>
      </w:r>
      <w:r>
        <w:rPr>
          <w:rFonts w:hint="eastAsia" w:ascii="方正仿宋_GBK" w:hAnsi="方正仿宋_GBK" w:eastAsia="方正仿宋_GBK" w:cs="方正仿宋_GBK"/>
          <w:b/>
          <w:bCs/>
          <w:i w:val="0"/>
          <w:iCs w:val="0"/>
          <w:caps w:val="0"/>
          <w:color w:val="auto"/>
          <w:spacing w:val="0"/>
          <w:sz w:val="30"/>
          <w:szCs w:val="30"/>
          <w:lang w:eastAsia="zh-CN"/>
        </w:rPr>
        <w:t>《</w:t>
      </w:r>
      <w:r>
        <w:rPr>
          <w:rFonts w:hint="eastAsia" w:ascii="方正仿宋_GBK" w:hAnsi="方正仿宋_GBK" w:eastAsia="方正仿宋_GBK" w:cs="方正仿宋_GBK"/>
          <w:i w:val="0"/>
          <w:iCs w:val="0"/>
          <w:caps w:val="0"/>
          <w:color w:val="auto"/>
          <w:spacing w:val="7"/>
          <w:sz w:val="30"/>
          <w:szCs w:val="30"/>
          <w:shd w:val="clear" w:fill="FFFFFF"/>
        </w:rPr>
        <w:t>关于发布中国职业技术教育学会2022年度科研规划课题的通知</w:t>
      </w:r>
      <w:r>
        <w:rPr>
          <w:rFonts w:hint="eastAsia" w:ascii="方正仿宋_GBK" w:hAnsi="方正仿宋_GBK" w:eastAsia="方正仿宋_GBK" w:cs="方正仿宋_GBK"/>
          <w:i w:val="0"/>
          <w:iCs w:val="0"/>
          <w:caps w:val="0"/>
          <w:color w:val="auto"/>
          <w:spacing w:val="7"/>
          <w:sz w:val="30"/>
          <w:szCs w:val="30"/>
          <w:shd w:val="clear" w:fill="FFFFFF"/>
          <w:lang w:eastAsia="zh-CN"/>
        </w:rPr>
        <w:t>》（</w:t>
      </w:r>
      <w:r>
        <w:rPr>
          <w:rFonts w:hint="eastAsia" w:ascii="方正仿宋_GBK" w:hAnsi="方正仿宋_GBK" w:eastAsia="方正仿宋_GBK" w:cs="方正仿宋_GBK"/>
          <w:i w:val="0"/>
          <w:iCs w:val="0"/>
          <w:caps w:val="0"/>
          <w:color w:val="auto"/>
          <w:spacing w:val="7"/>
          <w:sz w:val="30"/>
          <w:szCs w:val="30"/>
          <w:shd w:val="clear" w:fill="FFFFFF"/>
          <w:lang w:val="en-US" w:eastAsia="zh-CN"/>
        </w:rPr>
        <w:t>见附件1</w:t>
      </w:r>
      <w:r>
        <w:rPr>
          <w:rFonts w:hint="eastAsia" w:ascii="方正仿宋_GBK" w:hAnsi="方正仿宋_GBK" w:eastAsia="方正仿宋_GBK" w:cs="方正仿宋_GBK"/>
          <w:i w:val="0"/>
          <w:iCs w:val="0"/>
          <w:caps w:val="0"/>
          <w:color w:val="auto"/>
          <w:spacing w:val="7"/>
          <w:sz w:val="30"/>
          <w:szCs w:val="30"/>
          <w:shd w:val="clear" w:fill="FFFFFF"/>
          <w:lang w:eastAsia="zh-CN"/>
        </w:rPr>
        <w:t>）</w:t>
      </w:r>
      <w:r>
        <w:rPr>
          <w:rFonts w:hint="eastAsia" w:ascii="方正仿宋_GBK" w:hAnsi="方正仿宋_GBK" w:eastAsia="方正仿宋_GBK" w:cs="方正仿宋_GBK"/>
          <w:i w:val="0"/>
          <w:iCs w:val="0"/>
          <w:caps w:val="0"/>
          <w:color w:val="auto"/>
          <w:spacing w:val="0"/>
          <w:kern w:val="0"/>
          <w:sz w:val="30"/>
          <w:szCs w:val="30"/>
          <w:lang w:val="en-US" w:eastAsia="zh-CN" w:bidi="ar"/>
        </w:rPr>
        <w:t>转发你们，请各会员单位高度重视，积极组织科研团队按通知要求做好课题申报工作，课题申报材料直接按通知要求报送（申报截止时间为2022年8月14日24时）。同时将课题申报基本情况汇总表（见附件2）电子档发至市职教学会学术科研部邮箱，便于学会掌握各会员单位课题申报情况，提供相关服务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jc w:val="left"/>
        <w:textAlignment w:val="auto"/>
        <w:rPr>
          <w:rFonts w:hint="eastAsia" w:ascii="方正仿宋_GBK" w:hAnsi="方正仿宋_GBK" w:eastAsia="方正仿宋_GBK" w:cs="方正仿宋_GBK"/>
          <w:i w:val="0"/>
          <w:iCs w:val="0"/>
          <w:caps w:val="0"/>
          <w:color w:val="auto"/>
          <w:spacing w:val="0"/>
          <w:sz w:val="30"/>
          <w:szCs w:val="30"/>
        </w:rPr>
      </w:pPr>
      <w:r>
        <w:rPr>
          <w:rFonts w:hint="eastAsia" w:ascii="方正仿宋_GBK" w:hAnsi="方正仿宋_GBK" w:eastAsia="方正仿宋_GBK" w:cs="方正仿宋_GBK"/>
          <w:i w:val="0"/>
          <w:iCs w:val="0"/>
          <w:caps w:val="0"/>
          <w:color w:val="auto"/>
          <w:spacing w:val="0"/>
          <w:kern w:val="0"/>
          <w:sz w:val="30"/>
          <w:szCs w:val="30"/>
          <w:lang w:val="en-US" w:eastAsia="zh-CN" w:bidi="ar"/>
        </w:rPr>
        <w:t>联系人及电话：肖菁 18580267518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640"/>
        <w:jc w:val="left"/>
        <w:textAlignment w:val="auto"/>
        <w:rPr>
          <w:rFonts w:hint="eastAsia" w:ascii="方正仿宋_GBK" w:hAnsi="方正仿宋_GBK" w:eastAsia="方正仿宋_GBK" w:cs="方正仿宋_GBK"/>
          <w:i w:val="0"/>
          <w:iCs w:val="0"/>
          <w:caps w:val="0"/>
          <w:color w:val="auto"/>
          <w:spacing w:val="0"/>
          <w:sz w:val="30"/>
          <w:szCs w:val="30"/>
          <w:lang w:val="en-US"/>
        </w:rPr>
      </w:pPr>
      <w:r>
        <w:rPr>
          <w:rFonts w:hint="eastAsia" w:ascii="方正仿宋_GBK" w:hAnsi="方正仿宋_GBK" w:eastAsia="方正仿宋_GBK" w:cs="方正仿宋_GBK"/>
          <w:i w:val="0"/>
          <w:iCs w:val="0"/>
          <w:caps w:val="0"/>
          <w:color w:val="auto"/>
          <w:spacing w:val="0"/>
          <w:kern w:val="0"/>
          <w:sz w:val="30"/>
          <w:szCs w:val="30"/>
          <w:lang w:val="en-US" w:eastAsia="zh-CN" w:bidi="ar"/>
        </w:rPr>
        <w:t>邮箱：1977479218@qq.com</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right="0" w:firstLine="600" w:firstLineChars="200"/>
        <w:jc w:val="left"/>
        <w:textAlignment w:val="auto"/>
        <w:rPr>
          <w:rFonts w:hint="eastAsia" w:ascii="方正仿宋_GBK" w:hAnsi="方正仿宋_GBK" w:eastAsia="方正仿宋_GBK" w:cs="方正仿宋_GBK"/>
          <w:i w:val="0"/>
          <w:iCs w:val="0"/>
          <w:caps w:val="0"/>
          <w:color w:val="auto"/>
          <w:spacing w:val="0"/>
          <w:kern w:val="0"/>
          <w:sz w:val="30"/>
          <w:szCs w:val="3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1196" w:leftChars="284" w:right="0" w:hanging="600" w:hangingChars="200"/>
        <w:jc w:val="left"/>
        <w:textAlignment w:val="auto"/>
        <w:rPr>
          <w:rFonts w:hint="eastAsia" w:ascii="方正仿宋_GBK" w:hAnsi="方正仿宋_GBK" w:eastAsia="方正仿宋_GBK" w:cs="方正仿宋_GBK"/>
          <w:i w:val="0"/>
          <w:iCs w:val="0"/>
          <w:caps w:val="0"/>
          <w:color w:val="auto"/>
          <w:spacing w:val="7"/>
          <w:sz w:val="30"/>
          <w:szCs w:val="30"/>
          <w:shd w:val="clear" w:fill="FFFFFF"/>
        </w:rPr>
      </w:pPr>
      <w:r>
        <w:rPr>
          <w:rFonts w:hint="eastAsia" w:ascii="方正仿宋_GBK" w:hAnsi="方正仿宋_GBK" w:eastAsia="方正仿宋_GBK" w:cs="方正仿宋_GBK"/>
          <w:i w:val="0"/>
          <w:iCs w:val="0"/>
          <w:caps w:val="0"/>
          <w:color w:val="auto"/>
          <w:spacing w:val="0"/>
          <w:kern w:val="0"/>
          <w:sz w:val="30"/>
          <w:szCs w:val="30"/>
          <w:lang w:val="en-US" w:eastAsia="zh-CN" w:bidi="ar"/>
        </w:rPr>
        <w:t>附件：1.</w:t>
      </w:r>
      <w:r>
        <w:rPr>
          <w:rFonts w:hint="eastAsia" w:ascii="方正仿宋_GBK" w:hAnsi="方正仿宋_GBK" w:eastAsia="方正仿宋_GBK" w:cs="方正仿宋_GBK"/>
          <w:i w:val="0"/>
          <w:iCs w:val="0"/>
          <w:caps w:val="0"/>
          <w:color w:val="auto"/>
          <w:spacing w:val="7"/>
          <w:sz w:val="30"/>
          <w:szCs w:val="30"/>
          <w:shd w:val="clear" w:fill="FFFFFF"/>
        </w:rPr>
        <w:t>关于发布中国职业技术教育学会2022年度科研规划课题的通知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1193" w:leftChars="568" w:right="0" w:firstLine="0" w:firstLineChars="0"/>
        <w:jc w:val="left"/>
        <w:textAlignment w:val="auto"/>
        <w:rPr>
          <w:rFonts w:hint="eastAsia" w:ascii="方正仿宋_GBK" w:hAnsi="方正仿宋_GBK" w:eastAsia="方正仿宋_GBK" w:cs="方正仿宋_GBK"/>
          <w:i w:val="0"/>
          <w:iCs w:val="0"/>
          <w:caps w:val="0"/>
          <w:color w:val="auto"/>
          <w:spacing w:val="0"/>
          <w:sz w:val="30"/>
          <w:szCs w:val="30"/>
        </w:rPr>
      </w:pPr>
      <w:r>
        <w:rPr>
          <w:rFonts w:hint="eastAsia" w:ascii="方正仿宋_GBK" w:hAnsi="方正仿宋_GBK" w:eastAsia="方正仿宋_GBK" w:cs="方正仿宋_GBK"/>
          <w:i w:val="0"/>
          <w:iCs w:val="0"/>
          <w:caps w:val="0"/>
          <w:color w:val="auto"/>
          <w:spacing w:val="0"/>
          <w:kern w:val="0"/>
          <w:sz w:val="30"/>
          <w:szCs w:val="30"/>
          <w:lang w:val="en-US" w:eastAsia="zh-CN" w:bidi="ar"/>
        </w:rPr>
        <w:t>2.申报</w:t>
      </w:r>
      <w:r>
        <w:rPr>
          <w:rFonts w:hint="eastAsia" w:ascii="方正仿宋_GBK" w:hAnsi="方正仿宋_GBK" w:eastAsia="方正仿宋_GBK" w:cs="方正仿宋_GBK"/>
          <w:i w:val="0"/>
          <w:iCs w:val="0"/>
          <w:caps w:val="0"/>
          <w:color w:val="auto"/>
          <w:spacing w:val="7"/>
          <w:sz w:val="30"/>
          <w:szCs w:val="30"/>
          <w:shd w:val="clear" w:fill="FFFFFF"/>
        </w:rPr>
        <w:t>中国职业技术教育学会2022年度科研规划课题</w:t>
      </w:r>
      <w:r>
        <w:rPr>
          <w:rFonts w:hint="eastAsia" w:ascii="方正仿宋_GBK" w:hAnsi="方正仿宋_GBK" w:eastAsia="方正仿宋_GBK" w:cs="方正仿宋_GBK"/>
          <w:i w:val="0"/>
          <w:iCs w:val="0"/>
          <w:caps w:val="0"/>
          <w:color w:val="auto"/>
          <w:spacing w:val="0"/>
          <w:kern w:val="0"/>
          <w:sz w:val="30"/>
          <w:szCs w:val="30"/>
          <w:lang w:val="en-US" w:eastAsia="zh-CN" w:bidi="ar"/>
        </w:rPr>
        <w:t>基本情况汇总表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left"/>
        <w:textAlignment w:val="auto"/>
        <w:rPr>
          <w:rFonts w:hint="eastAsia" w:ascii="方正仿宋_GBK" w:hAnsi="方正仿宋_GBK" w:eastAsia="方正仿宋_GBK" w:cs="方正仿宋_GBK"/>
          <w:i w:val="0"/>
          <w:iCs w:val="0"/>
          <w:caps w:val="0"/>
          <w:color w:val="auto"/>
          <w:spacing w:val="0"/>
          <w:kern w:val="0"/>
          <w:sz w:val="30"/>
          <w:szCs w:val="30"/>
          <w:lang w:val="en-US" w:eastAsia="zh-CN" w:bidi="ar"/>
        </w:rPr>
      </w:pPr>
      <w:r>
        <w:rPr>
          <w:rFonts w:hint="eastAsia" w:ascii="方正仿宋_GBK" w:hAnsi="方正仿宋_GBK" w:eastAsia="方正仿宋_GBK" w:cs="方正仿宋_GBK"/>
          <w:i w:val="0"/>
          <w:iCs w:val="0"/>
          <w:caps w:val="0"/>
          <w:color w:val="auto"/>
          <w:spacing w:val="0"/>
          <w:kern w:val="0"/>
          <w:sz w:val="30"/>
          <w:szCs w:val="30"/>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left"/>
        <w:textAlignment w:val="auto"/>
        <w:rPr>
          <w:rFonts w:hint="eastAsia" w:ascii="方正仿宋_GBK" w:hAnsi="方正仿宋_GBK" w:eastAsia="方正仿宋_GBK" w:cs="方正仿宋_GBK"/>
          <w:i w:val="0"/>
          <w:iCs w:val="0"/>
          <w:caps w:val="0"/>
          <w:color w:val="auto"/>
          <w:spacing w:val="0"/>
          <w:kern w:val="0"/>
          <w:sz w:val="30"/>
          <w:szCs w:val="3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5400" w:firstLineChars="1800"/>
        <w:jc w:val="left"/>
        <w:textAlignment w:val="auto"/>
        <w:rPr>
          <w:rFonts w:hint="eastAsia" w:ascii="方正仿宋_GBK" w:hAnsi="方正仿宋_GBK" w:eastAsia="方正仿宋_GBK" w:cs="方正仿宋_GBK"/>
          <w:i w:val="0"/>
          <w:iCs w:val="0"/>
          <w:caps w:val="0"/>
          <w:color w:val="auto"/>
          <w:spacing w:val="0"/>
          <w:kern w:val="0"/>
          <w:sz w:val="30"/>
          <w:szCs w:val="30"/>
          <w:lang w:val="en-US" w:eastAsia="zh-CN" w:bidi="ar"/>
        </w:rPr>
      </w:pPr>
      <w:r>
        <w:rPr>
          <w:rFonts w:hint="eastAsia" w:ascii="方正仿宋_GBK" w:hAnsi="方正仿宋_GBK" w:eastAsia="方正仿宋_GBK" w:cs="方正仿宋_GBK"/>
          <w:i w:val="0"/>
          <w:iCs w:val="0"/>
          <w:caps w:val="0"/>
          <w:color w:val="auto"/>
          <w:spacing w:val="0"/>
          <w:kern w:val="0"/>
          <w:sz w:val="30"/>
          <w:szCs w:val="30"/>
          <w:lang w:val="en-US" w:eastAsia="zh-CN" w:bidi="ar"/>
        </w:rPr>
        <w:t>重庆市职业教育学会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right="0" w:firstLine="5700" w:firstLineChars="1900"/>
        <w:jc w:val="left"/>
        <w:textAlignment w:val="auto"/>
        <w:rPr>
          <w:rFonts w:hint="eastAsia" w:ascii="方正仿宋_GBK" w:hAnsi="方正仿宋_GBK" w:eastAsia="方正仿宋_GBK" w:cs="方正仿宋_GBK"/>
          <w:i w:val="0"/>
          <w:iCs w:val="0"/>
          <w:caps w:val="0"/>
          <w:color w:val="auto"/>
          <w:spacing w:val="0"/>
          <w:kern w:val="0"/>
          <w:sz w:val="30"/>
          <w:szCs w:val="30"/>
          <w:lang w:val="en-US" w:eastAsia="zh-CN" w:bidi="ar"/>
        </w:rPr>
      </w:pPr>
      <w:r>
        <w:rPr>
          <w:rFonts w:hint="eastAsia" w:ascii="方正仿宋_GBK" w:hAnsi="方正仿宋_GBK" w:eastAsia="方正仿宋_GBK" w:cs="方正仿宋_GBK"/>
          <w:i w:val="0"/>
          <w:iCs w:val="0"/>
          <w:caps w:val="0"/>
          <w:color w:val="auto"/>
          <w:spacing w:val="0"/>
          <w:kern w:val="0"/>
          <w:sz w:val="30"/>
          <w:szCs w:val="30"/>
          <w:lang w:val="en-US" w:eastAsia="zh-CN" w:bidi="ar"/>
        </w:rPr>
        <w:t>2022年7月28日</w:t>
      </w:r>
    </w:p>
    <w:p>
      <w:pPr>
        <w:pStyle w:val="2"/>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eastAsia" w:ascii="方正仿宋_GBK" w:hAnsi="方正仿宋_GBK" w:eastAsia="方正仿宋_GBK" w:cs="方正仿宋_GBK"/>
          <w:b w:val="0"/>
          <w:bCs w:val="0"/>
          <w:color w:val="auto"/>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eastAsia" w:ascii="方正仿宋_GBK" w:hAnsi="方正仿宋_GBK" w:eastAsia="方正仿宋_GBK" w:cs="方正仿宋_GBK"/>
          <w:b w:val="0"/>
          <w:bCs w:val="0"/>
          <w:color w:val="auto"/>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eastAsia" w:ascii="方正仿宋_GBK" w:hAnsi="方正仿宋_GBK" w:eastAsia="方正仿宋_GBK" w:cs="方正仿宋_GBK"/>
          <w:b w:val="0"/>
          <w:bCs w:val="0"/>
          <w:color w:val="auto"/>
          <w:sz w:val="32"/>
          <w:szCs w:val="32"/>
        </w:rPr>
      </w:pPr>
    </w:p>
    <w:p>
      <w:pPr>
        <w:pStyle w:val="2"/>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eastAsia" w:ascii="方正仿宋_GBK" w:hAnsi="方正仿宋_GBK" w:eastAsia="方正仿宋_GBK" w:cs="方正仿宋_GBK"/>
          <w:b w:val="0"/>
          <w:bCs w:val="0"/>
          <w:color w:val="auto"/>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jc w:val="left"/>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rPr>
        <w:t>附件</w:t>
      </w:r>
      <w:r>
        <w:rPr>
          <w:rFonts w:hint="eastAsia" w:ascii="方正黑体_GBK" w:hAnsi="方正黑体_GBK" w:eastAsia="方正黑体_GBK" w:cs="方正黑体_GBK"/>
          <w:b w:val="0"/>
          <w:bCs w:val="0"/>
          <w:color w:val="auto"/>
          <w:sz w:val="32"/>
          <w:szCs w:val="32"/>
          <w:lang w:val="en-US" w:eastAsia="zh-CN"/>
        </w:rPr>
        <w:t>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jc w:val="center"/>
        <w:textAlignment w:val="auto"/>
        <w:rPr>
          <w:rFonts w:hint="eastAsia" w:ascii="方正小标宋_GBK" w:hAnsi="方正小标宋_GBK" w:eastAsia="方正小标宋_GBK" w:cs="方正小标宋_GBK"/>
          <w:b/>
          <w:bCs/>
          <w:i w:val="0"/>
          <w:iCs w:val="0"/>
          <w:caps w:val="0"/>
          <w:color w:val="auto"/>
          <w:spacing w:val="7"/>
          <w:sz w:val="44"/>
          <w:szCs w:val="44"/>
          <w:shd w:val="clear" w:fill="FFFFFF"/>
        </w:rPr>
      </w:pPr>
      <w:r>
        <w:rPr>
          <w:rFonts w:hint="eastAsia" w:ascii="方正小标宋_GBK" w:hAnsi="方正小标宋_GBK" w:eastAsia="方正小标宋_GBK" w:cs="方正小标宋_GBK"/>
          <w:b/>
          <w:bCs/>
          <w:i w:val="0"/>
          <w:iCs w:val="0"/>
          <w:caps w:val="0"/>
          <w:color w:val="auto"/>
          <w:spacing w:val="7"/>
          <w:sz w:val="44"/>
          <w:szCs w:val="44"/>
          <w:shd w:val="clear" w:fill="FFFFFF"/>
        </w:rPr>
        <w:t>关于发布中国职业技术教育学会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jc w:val="center"/>
        <w:textAlignment w:val="auto"/>
        <w:rPr>
          <w:rFonts w:hint="eastAsia" w:ascii="方正小标宋_GBK" w:hAnsi="方正小标宋_GBK" w:eastAsia="方正小标宋_GBK" w:cs="方正小标宋_GBK"/>
          <w:b/>
          <w:bCs/>
          <w:i w:val="0"/>
          <w:iCs w:val="0"/>
          <w:caps w:val="0"/>
          <w:color w:val="auto"/>
          <w:spacing w:val="0"/>
          <w:kern w:val="0"/>
          <w:sz w:val="44"/>
          <w:szCs w:val="44"/>
          <w:lang w:val="en-US" w:eastAsia="zh-CN" w:bidi="ar"/>
        </w:rPr>
      </w:pPr>
      <w:r>
        <w:rPr>
          <w:rFonts w:hint="eastAsia" w:ascii="方正小标宋_GBK" w:hAnsi="方正小标宋_GBK" w:eastAsia="方正小标宋_GBK" w:cs="方正小标宋_GBK"/>
          <w:b/>
          <w:bCs/>
          <w:i w:val="0"/>
          <w:iCs w:val="0"/>
          <w:caps w:val="0"/>
          <w:color w:val="auto"/>
          <w:spacing w:val="7"/>
          <w:sz w:val="44"/>
          <w:szCs w:val="44"/>
          <w:shd w:val="clear" w:fill="FFFFFF"/>
        </w:rPr>
        <w:t>2022年度科研规划课题的通知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righ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职教学会〔2022〕33号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各会员及有关单位：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为深入贯彻党的十九大和十九届历次全会精神，认真学习贯彻习近平总书记关于教育的重要论述和全国职教大会精神，学习宣传贯彻落实新修订的《中华人民共和国职业教育法》，深入贯彻落实2022年全国教育工作会议精神和《教育部2022年工作要点》，推进《职业教育专业目录（2021年）》落地落实，聚焦国家重大战略研究理论与实践问题，坚持服务“四个面向”，深入推进“十四五”教育规划实施和现代职业教育高质量发展，大力发展适应新技术和产业变革需要的职业教育，中国职业技术教育学会（以下简称学会）组织各分支机构研究确定了2022年度科研规划课题231项，现予以发布。请有志于职业教育研究的各有关机构、个人积极申报。相关事项通知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一、本次课题选题详见《中国职业技术教育学会第五届理事会2022年度科研规划课题申报目录及申报联系信息》。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二、自本课题发布之日起，</w:t>
      </w:r>
      <w:r>
        <w:rPr>
          <w:rStyle w:val="12"/>
          <w:rFonts w:hint="eastAsia" w:ascii="方正仿宋_GBK" w:hAnsi="方正仿宋_GBK" w:eastAsia="方正仿宋_GBK" w:cs="方正仿宋_GBK"/>
          <w:i w:val="0"/>
          <w:iCs w:val="0"/>
          <w:caps w:val="0"/>
          <w:color w:val="auto"/>
          <w:spacing w:val="7"/>
          <w:sz w:val="32"/>
          <w:szCs w:val="32"/>
          <w:shd w:val="clear" w:fill="FFFFFF"/>
        </w:rPr>
        <w:t>申报截止时间为2022年8月14日24点</w:t>
      </w:r>
      <w:r>
        <w:rPr>
          <w:rFonts w:hint="eastAsia" w:ascii="方正仿宋_GBK" w:hAnsi="方正仿宋_GBK" w:eastAsia="方正仿宋_GBK" w:cs="方正仿宋_GBK"/>
          <w:i w:val="0"/>
          <w:iCs w:val="0"/>
          <w:caps w:val="0"/>
          <w:color w:val="auto"/>
          <w:spacing w:val="7"/>
          <w:sz w:val="32"/>
          <w:szCs w:val="32"/>
          <w:shd w:val="clear" w:fill="FFFFFF"/>
        </w:rPr>
        <w:t>，课题申请人（或单位）将申请书、论证活页和信息汇总表等纸质材料寄送相应课题的负责机构，电子版发送到课题相应负责机构的邮箱。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三、为做好此次课题申报工作，请申请人认真阅读《中国职业技术教育学会第五届理事会2022年度科研规划课题申报目录及申报联系信息》(附件1)、《中国职业技术教育学会第五届理事会2022年度科研规划课题申报须知》（附件2）等文件，确保本次课题申报顺利进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四、咨询方式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（一）学术与咨询部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联系人：陈宏辉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联系电话：010—58556098</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（二）会员与分支机构部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联系人：杨帆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i w:val="0"/>
          <w:iCs w:val="0"/>
          <w:caps w:val="0"/>
          <w:color w:val="auto"/>
          <w:spacing w:val="7"/>
          <w:sz w:val="32"/>
          <w:szCs w:val="32"/>
          <w:shd w:val="clear" w:fill="FFFFFF"/>
        </w:rPr>
      </w:pPr>
      <w:r>
        <w:rPr>
          <w:rFonts w:hint="eastAsia" w:ascii="方正仿宋_GBK" w:hAnsi="方正仿宋_GBK" w:eastAsia="方正仿宋_GBK" w:cs="方正仿宋_GBK"/>
          <w:i w:val="0"/>
          <w:iCs w:val="0"/>
          <w:caps w:val="0"/>
          <w:color w:val="auto"/>
          <w:spacing w:val="7"/>
          <w:sz w:val="32"/>
          <w:szCs w:val="32"/>
          <w:shd w:val="clear" w:fill="FFFFFF"/>
        </w:rPr>
        <w:t>联系电话：010-58556235</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68" w:firstLineChars="200"/>
        <w:jc w:val="both"/>
        <w:textAlignment w:val="auto"/>
        <w:rPr>
          <w:rFonts w:hint="eastAsia" w:ascii="方正仿宋_GBK" w:hAnsi="方正仿宋_GBK" w:eastAsia="方正仿宋_GBK" w:cs="方正仿宋_GBK"/>
          <w:i w:val="0"/>
          <w:iCs w:val="0"/>
          <w:caps w:val="0"/>
          <w:color w:val="auto"/>
          <w:spacing w:val="7"/>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640" w:leftChars="304" w:right="0" w:hanging="1002" w:hangingChars="300"/>
        <w:jc w:val="both"/>
        <w:textAlignment w:val="auto"/>
        <w:rPr>
          <w:rFonts w:hint="eastAsia" w:ascii="方正仿宋_GBK" w:hAnsi="方正仿宋_GBK" w:eastAsia="方正仿宋_GBK" w:cs="方正仿宋_GBK"/>
          <w:i w:val="0"/>
          <w:iCs w:val="0"/>
          <w:caps w:val="0"/>
          <w:color w:val="auto"/>
          <w:spacing w:val="7"/>
          <w:sz w:val="32"/>
          <w:szCs w:val="32"/>
          <w:shd w:val="clear" w:fill="FFFFFF"/>
        </w:rPr>
      </w:pPr>
      <w:r>
        <w:rPr>
          <w:rFonts w:hint="eastAsia" w:ascii="方正仿宋_GBK" w:hAnsi="方正仿宋_GBK" w:eastAsia="方正仿宋_GBK" w:cs="方正仿宋_GBK"/>
          <w:i w:val="0"/>
          <w:iCs w:val="0"/>
          <w:caps w:val="0"/>
          <w:color w:val="auto"/>
          <w:spacing w:val="7"/>
          <w:sz w:val="32"/>
          <w:szCs w:val="32"/>
          <w:shd w:val="clear" w:fill="FFFFFF"/>
        </w:rPr>
        <w:t>附件：1.中国职业技术教育学会第五届理事会2022年度科研规划课题申报目录及申报联系信息</w:t>
      </w:r>
    </w:p>
    <w:p>
      <w:pPr>
        <w:pStyle w:val="8"/>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760" w:right="0" w:rightChars="0"/>
        <w:jc w:val="both"/>
        <w:textAlignment w:val="auto"/>
        <w:rPr>
          <w:rFonts w:hint="eastAsia" w:ascii="方正仿宋_GBK" w:hAnsi="方正仿宋_GBK" w:eastAsia="方正仿宋_GBK" w:cs="方正仿宋_GBK"/>
          <w:i w:val="0"/>
          <w:iCs w:val="0"/>
          <w:caps w:val="0"/>
          <w:color w:val="auto"/>
          <w:spacing w:val="7"/>
          <w:sz w:val="32"/>
          <w:szCs w:val="32"/>
          <w:shd w:val="clear" w:fill="FFFFFF"/>
        </w:rPr>
      </w:pPr>
      <w:r>
        <w:rPr>
          <w:rFonts w:hint="eastAsia" w:ascii="方正仿宋_GBK" w:hAnsi="方正仿宋_GBK" w:eastAsia="方正仿宋_GBK" w:cs="方正仿宋_GBK"/>
          <w:i w:val="0"/>
          <w:iCs w:val="0"/>
          <w:caps w:val="0"/>
          <w:color w:val="auto"/>
          <w:spacing w:val="7"/>
          <w:sz w:val="32"/>
          <w:szCs w:val="32"/>
          <w:shd w:val="clear" w:fill="FFFFFF"/>
          <w:lang w:val="en-US" w:eastAsia="zh-CN"/>
        </w:rPr>
        <w:t>2.</w:t>
      </w:r>
      <w:r>
        <w:rPr>
          <w:rFonts w:hint="eastAsia" w:ascii="方正仿宋_GBK" w:hAnsi="方正仿宋_GBK" w:eastAsia="方正仿宋_GBK" w:cs="方正仿宋_GBK"/>
          <w:i w:val="0"/>
          <w:iCs w:val="0"/>
          <w:caps w:val="0"/>
          <w:color w:val="auto"/>
          <w:spacing w:val="7"/>
          <w:sz w:val="32"/>
          <w:szCs w:val="32"/>
          <w:shd w:val="clear" w:fill="FFFFFF"/>
        </w:rPr>
        <w:t>中国职业技术教育学会第五届理事会2022年度科研规划课题申报须知</w:t>
      </w:r>
    </w:p>
    <w:p>
      <w:pPr>
        <w:pStyle w:val="8"/>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760" w:right="0" w:rightChars="0"/>
        <w:jc w:val="both"/>
        <w:textAlignment w:val="auto"/>
        <w:rPr>
          <w:rFonts w:hint="eastAsia" w:ascii="方正仿宋_GBK" w:hAnsi="方正仿宋_GBK" w:eastAsia="方正仿宋_GBK" w:cs="方正仿宋_GBK"/>
          <w:i w:val="0"/>
          <w:iCs w:val="0"/>
          <w:caps w:val="0"/>
          <w:color w:val="auto"/>
          <w:spacing w:val="7"/>
          <w:sz w:val="32"/>
          <w:szCs w:val="32"/>
          <w:shd w:val="clear" w:fill="FFFFFF"/>
        </w:rPr>
      </w:pPr>
      <w:r>
        <w:rPr>
          <w:rFonts w:hint="eastAsia" w:ascii="方正仿宋_GBK" w:hAnsi="方正仿宋_GBK" w:eastAsia="方正仿宋_GBK" w:cs="方正仿宋_GBK"/>
          <w:i w:val="0"/>
          <w:iCs w:val="0"/>
          <w:caps w:val="0"/>
          <w:color w:val="auto"/>
          <w:spacing w:val="7"/>
          <w:sz w:val="32"/>
          <w:szCs w:val="32"/>
          <w:shd w:val="clear" w:fill="FFFFFF"/>
        </w:rPr>
        <w:t>3.课题申请书</w:t>
      </w:r>
    </w:p>
    <w:p>
      <w:pPr>
        <w:pStyle w:val="8"/>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760" w:right="0" w:rightChars="0"/>
        <w:jc w:val="both"/>
        <w:textAlignment w:val="auto"/>
        <w:rPr>
          <w:rFonts w:hint="eastAsia" w:ascii="方正仿宋_GBK" w:hAnsi="方正仿宋_GBK" w:eastAsia="方正仿宋_GBK" w:cs="方正仿宋_GBK"/>
          <w:i w:val="0"/>
          <w:iCs w:val="0"/>
          <w:caps w:val="0"/>
          <w:color w:val="auto"/>
          <w:spacing w:val="7"/>
          <w:sz w:val="32"/>
          <w:szCs w:val="32"/>
          <w:shd w:val="clear" w:fill="FFFFFF"/>
        </w:rPr>
      </w:pPr>
      <w:r>
        <w:rPr>
          <w:rFonts w:hint="eastAsia" w:ascii="方正仿宋_GBK" w:hAnsi="方正仿宋_GBK" w:eastAsia="方正仿宋_GBK" w:cs="方正仿宋_GBK"/>
          <w:i w:val="0"/>
          <w:iCs w:val="0"/>
          <w:caps w:val="0"/>
          <w:color w:val="auto"/>
          <w:spacing w:val="7"/>
          <w:sz w:val="32"/>
          <w:szCs w:val="32"/>
          <w:shd w:val="clear" w:fill="FFFFFF"/>
        </w:rPr>
        <w:t>4.课题论证活页</w:t>
      </w:r>
    </w:p>
    <w:p>
      <w:pPr>
        <w:pStyle w:val="8"/>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760" w:right="0" w:rightChars="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5.申报课题信息汇总表（申请人（单位）填写）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仿宋_GBK" w:hAnsi="方正仿宋_GBK" w:eastAsia="方正仿宋_GBK" w:cs="方正仿宋_GBK"/>
          <w:color w:val="auto"/>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344" w:firstLineChars="16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iCs w:val="0"/>
          <w:caps w:val="0"/>
          <w:color w:val="auto"/>
          <w:spacing w:val="7"/>
          <w:sz w:val="32"/>
          <w:szCs w:val="32"/>
          <w:shd w:val="clear" w:fill="FFFFFF"/>
        </w:rPr>
        <w:t>中国职业技术教育学会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78" w:firstLineChars="1700"/>
        <w:jc w:val="both"/>
        <w:textAlignment w:val="auto"/>
        <w:rPr>
          <w:rFonts w:hint="eastAsia" w:ascii="黑体" w:hAnsi="黑体" w:eastAsia="黑体" w:cs="黑体"/>
          <w:b w:val="0"/>
          <w:bCs w:val="0"/>
          <w:color w:val="000000"/>
          <w:sz w:val="30"/>
          <w:szCs w:val="30"/>
          <w:lang w:val="en-US" w:eastAsia="zh-CN"/>
        </w:rPr>
      </w:pPr>
      <w:r>
        <w:rPr>
          <w:rFonts w:hint="eastAsia" w:ascii="方正仿宋_GBK" w:hAnsi="方正仿宋_GBK" w:eastAsia="方正仿宋_GBK" w:cs="方正仿宋_GBK"/>
          <w:i w:val="0"/>
          <w:iCs w:val="0"/>
          <w:caps w:val="0"/>
          <w:color w:val="auto"/>
          <w:spacing w:val="7"/>
          <w:sz w:val="32"/>
          <w:szCs w:val="32"/>
          <w:shd w:val="clear" w:fill="FFFFFF"/>
        </w:rPr>
        <w:t>2022年7月15日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黑体_GBK" w:hAnsi="方正黑体_GBK" w:eastAsia="方正黑体_GBK" w:cs="方正黑体_GBK"/>
          <w:b w:val="0"/>
          <w:bCs w:val="0"/>
          <w:color w:val="000000"/>
          <w:sz w:val="32"/>
          <w:szCs w:val="32"/>
          <w:lang w:val="en-US" w:eastAsia="zh-CN"/>
        </w:rPr>
      </w:pPr>
      <w:r>
        <w:rPr>
          <w:rFonts w:hint="eastAsia" w:ascii="方正黑体_GBK" w:hAnsi="方正黑体_GBK" w:eastAsia="方正黑体_GBK" w:cs="方正黑体_GBK"/>
          <w:b w:val="0"/>
          <w:bCs w:val="0"/>
          <w:color w:val="00000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i w:val="0"/>
          <w:iCs w:val="0"/>
          <w:caps w:val="0"/>
          <w:color w:val="auto"/>
          <w:spacing w:val="7"/>
          <w:sz w:val="44"/>
          <w:szCs w:val="44"/>
          <w:shd w:val="clear" w:fill="FFFFFF"/>
        </w:rPr>
      </w:pPr>
      <w:r>
        <w:rPr>
          <w:rFonts w:hint="eastAsia" w:ascii="方正小标宋_GBK" w:hAnsi="方正小标宋_GBK" w:eastAsia="方正小标宋_GBK" w:cs="方正小标宋_GBK"/>
          <w:b/>
          <w:bCs/>
          <w:color w:val="000000"/>
          <w:sz w:val="44"/>
          <w:szCs w:val="44"/>
        </w:rPr>
        <w:t>申报</w:t>
      </w:r>
      <w:r>
        <w:rPr>
          <w:rFonts w:hint="eastAsia" w:ascii="方正小标宋_GBK" w:hAnsi="方正小标宋_GBK" w:eastAsia="方正小标宋_GBK" w:cs="方正小标宋_GBK"/>
          <w:b/>
          <w:bCs/>
          <w:i w:val="0"/>
          <w:iCs w:val="0"/>
          <w:caps w:val="0"/>
          <w:color w:val="auto"/>
          <w:spacing w:val="7"/>
          <w:sz w:val="44"/>
          <w:szCs w:val="44"/>
          <w:shd w:val="clear" w:fill="FFFFFF"/>
        </w:rPr>
        <w:t>中国职业技术教育学会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color w:val="000000"/>
          <w:sz w:val="44"/>
          <w:szCs w:val="44"/>
        </w:rPr>
      </w:pPr>
      <w:r>
        <w:rPr>
          <w:rFonts w:hint="eastAsia" w:ascii="方正小标宋_GBK" w:hAnsi="方正小标宋_GBK" w:eastAsia="方正小标宋_GBK" w:cs="方正小标宋_GBK"/>
          <w:b/>
          <w:bCs/>
          <w:i w:val="0"/>
          <w:iCs w:val="0"/>
          <w:caps w:val="0"/>
          <w:color w:val="auto"/>
          <w:spacing w:val="7"/>
          <w:sz w:val="44"/>
          <w:szCs w:val="44"/>
          <w:shd w:val="clear" w:fill="FFFFFF"/>
        </w:rPr>
        <w:t>2022年度科研规划课题</w:t>
      </w:r>
      <w:r>
        <w:rPr>
          <w:rFonts w:hint="eastAsia" w:ascii="方正小标宋_GBK" w:hAnsi="方正小标宋_GBK" w:eastAsia="方正小标宋_GBK" w:cs="方正小标宋_GBK"/>
          <w:b/>
          <w:bCs/>
          <w:color w:val="000000"/>
          <w:sz w:val="44"/>
          <w:szCs w:val="44"/>
        </w:rPr>
        <w:t>基本情况汇总表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val="0"/>
          <w:bCs w:val="0"/>
          <w:color w:val="000000"/>
          <w:sz w:val="30"/>
          <w:szCs w:val="30"/>
          <w:shd w:val="clear" w:color="auto" w:fill="F2F5FA"/>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3645"/>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auto"/>
              </w:rPr>
            </w:pPr>
            <w:r>
              <w:rPr>
                <w:rFonts w:hint="eastAsia" w:ascii="宋体" w:hAnsi="宋体" w:eastAsia="宋体"/>
                <w:b/>
                <w:bCs/>
                <w:color w:val="000000"/>
                <w:sz w:val="24"/>
                <w:shd w:val="clear" w:color="auto" w:fill="auto"/>
              </w:rPr>
              <w:t>申报单位名称</w:t>
            </w:r>
          </w:p>
        </w:tc>
        <w:tc>
          <w:tcPr>
            <w:tcW w:w="3645" w:type="dxa"/>
            <w:tcBorders>
              <w:top w:val="single" w:color="auto" w:sz="4" w:space="0"/>
              <w:left w:val="single" w:color="auto" w:sz="4" w:space="0"/>
              <w:bottom w:val="single" w:color="auto" w:sz="4" w:space="0"/>
              <w:right w:val="single" w:color="auto" w:sz="4" w:space="0"/>
            </w:tcBorders>
          </w:tcPr>
          <w:p>
            <w:pPr>
              <w:spacing w:line="360" w:lineRule="auto"/>
              <w:ind w:firstLine="723" w:firstLineChars="300"/>
              <w:rPr>
                <w:rFonts w:ascii="宋体" w:hAnsi="宋体" w:eastAsia="宋体"/>
                <w:b/>
                <w:bCs/>
                <w:color w:val="000000"/>
                <w:sz w:val="24"/>
                <w:shd w:val="clear" w:color="auto" w:fill="auto"/>
              </w:rPr>
            </w:pPr>
            <w:r>
              <w:rPr>
                <w:rFonts w:hint="eastAsia" w:ascii="宋体" w:hAnsi="宋体" w:eastAsia="宋体"/>
                <w:b/>
                <w:bCs/>
                <w:color w:val="000000"/>
                <w:sz w:val="24"/>
                <w:shd w:val="clear" w:color="auto" w:fill="auto"/>
              </w:rPr>
              <w:t>申报课题名称</w:t>
            </w:r>
          </w:p>
        </w:tc>
        <w:tc>
          <w:tcPr>
            <w:tcW w:w="2841" w:type="dxa"/>
            <w:tcBorders>
              <w:top w:val="single" w:color="auto" w:sz="4" w:space="0"/>
              <w:left w:val="single" w:color="auto" w:sz="4" w:space="0"/>
              <w:bottom w:val="single" w:color="auto" w:sz="4" w:space="0"/>
              <w:right w:val="single" w:color="auto" w:sz="4" w:space="0"/>
            </w:tcBorders>
          </w:tcPr>
          <w:p>
            <w:pPr>
              <w:spacing w:line="360" w:lineRule="auto"/>
              <w:ind w:firstLine="241" w:firstLineChars="100"/>
              <w:rPr>
                <w:rFonts w:ascii="宋体" w:hAnsi="宋体" w:eastAsia="宋体"/>
                <w:b/>
                <w:bCs/>
                <w:color w:val="000000"/>
                <w:sz w:val="24"/>
                <w:shd w:val="clear" w:color="auto" w:fill="auto"/>
              </w:rPr>
            </w:pPr>
            <w:r>
              <w:rPr>
                <w:rFonts w:hint="eastAsia" w:ascii="宋体" w:hAnsi="宋体" w:eastAsia="宋体"/>
                <w:b/>
                <w:bCs/>
                <w:color w:val="000000"/>
                <w:sz w:val="24"/>
                <w:shd w:val="clear" w:color="auto" w:fill="auto"/>
              </w:rPr>
              <w:t>填表人姓名及手机号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6" w:type="dxa"/>
            <w:vMerge w:val="restart"/>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2841" w:type="dxa"/>
            <w:vMerge w:val="restart"/>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c>
          <w:tcPr>
            <w:tcW w:w="364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b/>
                <w:bCs/>
                <w:color w:val="000000"/>
                <w:sz w:val="24"/>
                <w:shd w:val="clear" w:color="auto" w:fill="F2F5FA"/>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sz w:val="24"/>
                <w:shd w:val="clear" w:color="auto" w:fill="F2F5FA"/>
              </w:rPr>
            </w:pPr>
          </w:p>
        </w:tc>
      </w:tr>
    </w:tbl>
    <w:p>
      <w:pPr>
        <w:spacing w:line="360" w:lineRule="auto"/>
        <w:ind w:firstLine="2891" w:firstLineChars="1200"/>
        <w:rPr>
          <w:rFonts w:ascii="宋体" w:hAnsi="宋体"/>
          <w:b/>
          <w:bCs/>
          <w:color w:val="000000"/>
          <w:sz w:val="24"/>
          <w:shd w:val="clear" w:color="auto" w:fill="F2F5FA"/>
        </w:rPr>
      </w:pPr>
    </w:p>
    <w:p>
      <w:pPr>
        <w:spacing w:line="360" w:lineRule="auto"/>
        <w:rPr>
          <w:rFonts w:ascii="宋体" w:hAnsi="宋体"/>
          <w:b/>
          <w:bCs/>
          <w:color w:val="000000"/>
          <w:sz w:val="24"/>
          <w:shd w:val="clear" w:color="auto" w:fill="F2F5FA"/>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adjustRightInd/>
        <w:snapToGrid/>
        <w:spacing w:after="0" w:line="520" w:lineRule="exact"/>
        <w:rPr>
          <w:rFonts w:ascii="方正仿宋_GBK" w:hAnsi="方正仿宋_GBK" w:eastAsia="方正仿宋_GBK" w:cs="方正仿宋_GBK"/>
          <w:color w:val="333333"/>
          <w:sz w:val="28"/>
          <w:szCs w:val="28"/>
        </w:rPr>
      </w:pPr>
      <w:bookmarkStart w:id="0" w:name="_GoBack"/>
      <w:bookmarkEnd w:id="0"/>
    </w:p>
    <w:p>
      <w:pPr>
        <w:shd w:val="clear" w:color="auto" w:fill="FFFFFF"/>
        <w:adjustRightInd/>
        <w:snapToGrid/>
        <w:spacing w:after="0" w:line="400" w:lineRule="exact"/>
        <w:ind w:firstLine="640" w:firstLineChars="200"/>
        <w:rPr>
          <w:rFonts w:ascii="方正仿宋_GBK" w:hAnsi="方正仿宋_GBK" w:eastAsia="方正仿宋_GBK" w:cs="方正仿宋_GBK"/>
          <w:color w:val="333333"/>
          <w:sz w:val="28"/>
          <w:szCs w:val="28"/>
        </w:rPr>
      </w:pPr>
      <w:r>
        <w:rPr>
          <w:rFonts w:ascii="方正仿宋_GBK" w:hAnsi="方正仿宋_GBK" w:eastAsia="方正仿宋_GBK" w:cs="方正仿宋_GBK"/>
          <w:sz w:val="32"/>
          <w:szCs w:val="32"/>
        </w:rPr>
        <mc:AlternateContent>
          <mc:Choice Requires="wps">
            <w:drawing>
              <wp:anchor distT="0" distB="0" distL="0" distR="0" simplePos="0" relativeHeight="251660288" behindDoc="0" locked="0" layoutInCell="1" allowOverlap="1">
                <wp:simplePos x="0" y="0"/>
                <wp:positionH relativeFrom="column">
                  <wp:posOffset>127000</wp:posOffset>
                </wp:positionH>
                <wp:positionV relativeFrom="paragraph">
                  <wp:posOffset>247650</wp:posOffset>
                </wp:positionV>
                <wp:extent cx="5937250" cy="0"/>
                <wp:effectExtent l="0" t="0" r="0" b="0"/>
                <wp:wrapNone/>
                <wp:docPr id="1030" name="直接连接符 4"/>
                <wp:cNvGraphicFramePr/>
                <a:graphic xmlns:a="http://schemas.openxmlformats.org/drawingml/2006/main">
                  <a:graphicData uri="http://schemas.microsoft.com/office/word/2010/wordprocessingShape">
                    <wps:wsp>
                      <wps:cNvCnPr/>
                      <wps:spPr>
                        <a:xfrm>
                          <a:off x="0" y="0"/>
                          <a:ext cx="593725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4" o:spid="_x0000_s1026" o:spt="20" style="position:absolute;left:0pt;margin-left:10pt;margin-top:19.5pt;height:0pt;width:467.5pt;z-index:251660288;mso-width-relative:page;mso-height-relative:page;" filled="f" stroked="t" coordsize="21600,21600" o:gfxdata="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OgW1QAAAAgBAAAPAAAAAAAAAAEAIAAAACIAAABkcnMvZG93bnJldi54bWxQSwECFAAU&#10;AAAACACHTuJAuktrPfQBAADlAwAADgAAAAAAAAABACAAAAAkAQAAZHJzL2Uyb0RvYy54bWxQSwUG&#10;AAAAAAYABgBZAQAAigUAAAAA&#10;">
                <v:fill on="f" focussize="0,0"/>
                <v:stroke color="#000000" joinstyle="round"/>
                <v:imagedata o:title=""/>
                <o:lock v:ext="edit" aspectratio="f"/>
              </v:line>
            </w:pict>
          </mc:Fallback>
        </mc:AlternateContent>
      </w:r>
    </w:p>
    <w:p>
      <w:pPr>
        <w:tabs>
          <w:tab w:val="left" w:pos="8690"/>
        </w:tabs>
        <w:spacing w:line="440" w:lineRule="exact"/>
        <w:ind w:firstLine="320" w:firstLineChars="100"/>
        <w:jc w:val="both"/>
        <w:rPr>
          <w:rFonts w:ascii="方正仿宋_GBK" w:hAnsi="方正仿宋_GBK" w:eastAsia="方正仿宋_GBK" w:cs="方正仿宋_GBK"/>
          <w:color w:val="333333"/>
          <w:sz w:val="28"/>
          <w:szCs w:val="28"/>
        </w:rPr>
      </w:pPr>
      <w:r>
        <w:rPr>
          <w:rFonts w:ascii="方正仿宋_GBK" w:hAnsi="方正仿宋_GBK" w:eastAsia="方正仿宋_GBK" w:cs="方正仿宋_GBK"/>
          <w:sz w:val="32"/>
          <w:szCs w:val="32"/>
        </w:rPr>
        <mc:AlternateContent>
          <mc:Choice Requires="wps">
            <w:drawing>
              <wp:anchor distT="0" distB="0" distL="0" distR="0" simplePos="0" relativeHeight="251660288" behindDoc="0" locked="0" layoutInCell="1" allowOverlap="1">
                <wp:simplePos x="0" y="0"/>
                <wp:positionH relativeFrom="column">
                  <wp:posOffset>82550</wp:posOffset>
                </wp:positionH>
                <wp:positionV relativeFrom="paragraph">
                  <wp:posOffset>355600</wp:posOffset>
                </wp:positionV>
                <wp:extent cx="5994400" cy="19050"/>
                <wp:effectExtent l="0" t="4445" r="0" b="14605"/>
                <wp:wrapNone/>
                <wp:docPr id="1031" name="直接连接符 5"/>
                <wp:cNvGraphicFramePr/>
                <a:graphic xmlns:a="http://schemas.openxmlformats.org/drawingml/2006/main">
                  <a:graphicData uri="http://schemas.microsoft.com/office/word/2010/wordprocessingShape">
                    <wps:wsp>
                      <wps:cNvCnPr/>
                      <wps:spPr>
                        <a:xfrm>
                          <a:off x="0" y="0"/>
                          <a:ext cx="5994400" cy="1905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5" o:spid="_x0000_s1026" o:spt="20" style="position:absolute;left:0pt;margin-left:6.5pt;margin-top:28pt;height:1.5pt;width:472pt;z-index:251660288;mso-width-relative:page;mso-height-relative:page;" filled="f" stroked="t" coordsize="21600,21600" o:gfxdata="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NhWsv1AAAAAgBAAAPAAAAAAAAAAEAIAAAACIAAABkcnMvZG93bnJldi54bWxQSwEC&#10;FAAUAAAACACHTuJAdJw9ofgBAADpAwAADgAAAAAAAAABACAAAAAjAQAAZHJzL2Uyb0RvYy54bWxQ&#10;SwUGAAAAAAYABgBZAQAAjQU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 xml:space="preserve">重庆市职业教育学会秘书处 </w:t>
      </w:r>
      <w:r>
        <w:rPr>
          <w:rFonts w:hint="eastAsia" w:ascii="方正仿宋_GBK" w:hAnsi="方正仿宋_GBK" w:eastAsia="方正仿宋_GBK" w:cs="方正仿宋_GBK"/>
          <w:sz w:val="32"/>
          <w:szCs w:val="32"/>
          <w:lang w:val="en-US" w:eastAsia="zh-CN"/>
        </w:rPr>
        <w:t xml:space="preserve"> </w:t>
      </w:r>
      <w:r>
        <w:rPr>
          <w:rFonts w:hint="eastAsia" w:cs="方正仿宋_GBK"/>
          <w:sz w:val="32"/>
          <w:szCs w:val="32"/>
          <w:lang w:val="en-US" w:eastAsia="zh-CN"/>
        </w:rPr>
        <w:t xml:space="preserve">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202</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年</w:t>
      </w:r>
      <w:r>
        <w:rPr>
          <w:rFonts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28</w:t>
      </w:r>
      <w:r>
        <w:rPr>
          <w:rFonts w:hint="eastAsia" w:ascii="方正仿宋_GBK" w:hAnsi="方正仿宋_GBK" w:eastAsia="方正仿宋_GBK" w:cs="方正仿宋_GBK"/>
          <w:sz w:val="32"/>
          <w:szCs w:val="32"/>
        </w:rPr>
        <w:t>日印发</w:t>
      </w:r>
    </w:p>
    <w:p/>
    <w:sectPr>
      <w:footerReference r:id="rId3" w:type="default"/>
      <w:pgSz w:w="11906" w:h="16838"/>
      <w:pgMar w:top="2183" w:right="1446" w:bottom="1446" w:left="1502" w:header="851" w:footer="992" w:gutter="0"/>
      <w:pgNumType w:fmt="numberInDash"/>
      <w:cols w:space="425" w:num="1"/>
      <w:docGrid w:type="lines" w:linePitch="312" w:charSpace="0"/>
    </w:sectPr>
  </w:body>
</w:document>
</file>

<file path=treport/opRecord.xml>
</file>