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FC3" w:rsidRDefault="00B04FC3">
      <w:pPr>
        <w:spacing w:line="600" w:lineRule="exact"/>
        <w:ind w:firstLineChars="400" w:firstLine="1440"/>
        <w:rPr>
          <w:rFonts w:asciiTheme="minorEastAsia" w:hAnsiTheme="minorEastAsia" w:cstheme="minorEastAsia"/>
          <w:sz w:val="36"/>
          <w:szCs w:val="36"/>
        </w:rPr>
      </w:pPr>
    </w:p>
    <w:p w:rsidR="00B04FC3" w:rsidRDefault="00B04FC3">
      <w:pPr>
        <w:spacing w:line="600" w:lineRule="exact"/>
        <w:ind w:firstLineChars="400" w:firstLine="1446"/>
        <w:rPr>
          <w:rFonts w:asciiTheme="minorEastAsia" w:hAnsiTheme="minorEastAsia" w:cstheme="minorEastAsia"/>
          <w:b/>
          <w:bCs/>
          <w:sz w:val="36"/>
          <w:szCs w:val="36"/>
        </w:rPr>
      </w:pPr>
    </w:p>
    <w:p w:rsidR="00B04FC3" w:rsidRDefault="00815F47">
      <w:pPr>
        <w:spacing w:line="600" w:lineRule="exact"/>
        <w:ind w:firstLineChars="400" w:firstLine="1446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关于</w:t>
      </w: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召开成立重庆市</w:t>
      </w: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职业教育学会</w:t>
      </w:r>
    </w:p>
    <w:p w:rsidR="00B04FC3" w:rsidRDefault="00815F47">
      <w:pPr>
        <w:spacing w:line="60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非物质文化遗产传承与保护</w:t>
      </w:r>
    </w:p>
    <w:p w:rsidR="00B04FC3" w:rsidRDefault="00815F47">
      <w:pPr>
        <w:spacing w:line="600" w:lineRule="exact"/>
        <w:jc w:val="center"/>
        <w:rPr>
          <w:rFonts w:asciiTheme="minorEastAsia" w:hAnsiTheme="minorEastAsia" w:cstheme="minorEastAsia"/>
          <w:b/>
          <w:bCs/>
          <w:sz w:val="36"/>
          <w:szCs w:val="36"/>
        </w:rPr>
      </w:pP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产教联盟大会的</w:t>
      </w:r>
      <w:r>
        <w:rPr>
          <w:rFonts w:asciiTheme="minorEastAsia" w:hAnsiTheme="minorEastAsia" w:cstheme="minorEastAsia" w:hint="eastAsia"/>
          <w:b/>
          <w:bCs/>
          <w:sz w:val="36"/>
          <w:szCs w:val="36"/>
        </w:rPr>
        <w:t>通知</w:t>
      </w:r>
    </w:p>
    <w:p w:rsidR="00B04FC3" w:rsidRDefault="00B04FC3">
      <w:pPr>
        <w:spacing w:line="600" w:lineRule="exact"/>
        <w:rPr>
          <w:rFonts w:asciiTheme="minorEastAsia" w:hAnsiTheme="minorEastAsia" w:cstheme="minorEastAsia"/>
          <w:b/>
          <w:bCs/>
          <w:sz w:val="36"/>
          <w:szCs w:val="36"/>
        </w:rPr>
      </w:pPr>
    </w:p>
    <w:p w:rsidR="00B04FC3" w:rsidRDefault="00815F47">
      <w:pPr>
        <w:spacing w:line="600" w:lineRule="exact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有关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“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非遗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产教联盟成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员单位：</w:t>
      </w:r>
    </w:p>
    <w:p w:rsidR="00B04FC3" w:rsidRDefault="00815F47">
      <w:pPr>
        <w:spacing w:line="600" w:lineRule="exact"/>
        <w:ind w:firstLineChars="200" w:firstLine="6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为贯彻落实党的十九大精神及党的十八届五中全会关于“加快构建中华优秀传统文化传承体系，加强文化遗产保护，振兴传统工艺”和《国家职业教育改革实施</w:t>
      </w:r>
      <w:r>
        <w:rPr>
          <w:rFonts w:asciiTheme="minorEastAsia" w:hAnsiTheme="minorEastAsia" w:cstheme="minorEastAsia" w:hint="eastAsia"/>
          <w:sz w:val="30"/>
          <w:szCs w:val="30"/>
        </w:rPr>
        <w:t>方案</w:t>
      </w:r>
      <w:r>
        <w:rPr>
          <w:rFonts w:asciiTheme="minorEastAsia" w:hAnsiTheme="minorEastAsia" w:cstheme="minorEastAsia" w:hint="eastAsia"/>
          <w:sz w:val="30"/>
          <w:szCs w:val="30"/>
        </w:rPr>
        <w:t>》（国发〔</w:t>
      </w:r>
      <w:r>
        <w:rPr>
          <w:rFonts w:asciiTheme="minorEastAsia" w:hAnsiTheme="minorEastAsia" w:cstheme="minorEastAsia" w:hint="eastAsia"/>
          <w:sz w:val="30"/>
          <w:szCs w:val="30"/>
        </w:rPr>
        <w:t>201</w:t>
      </w:r>
      <w:r>
        <w:rPr>
          <w:rFonts w:asciiTheme="minorEastAsia" w:hAnsiTheme="minorEastAsia" w:cstheme="minorEastAsia" w:hint="eastAsia"/>
          <w:sz w:val="30"/>
          <w:szCs w:val="30"/>
        </w:rPr>
        <w:t>9</w:t>
      </w:r>
      <w:r>
        <w:rPr>
          <w:rFonts w:asciiTheme="minorEastAsia" w:hAnsiTheme="minorEastAsia" w:cstheme="minorEastAsia" w:hint="eastAsia"/>
          <w:sz w:val="30"/>
          <w:szCs w:val="30"/>
        </w:rPr>
        <w:t>〕</w:t>
      </w:r>
      <w:r>
        <w:rPr>
          <w:rFonts w:asciiTheme="minorEastAsia" w:hAnsiTheme="minorEastAsia" w:cstheme="minorEastAsia" w:hint="eastAsia"/>
          <w:sz w:val="30"/>
          <w:szCs w:val="30"/>
        </w:rPr>
        <w:t>4</w:t>
      </w:r>
      <w:r>
        <w:rPr>
          <w:rFonts w:asciiTheme="minorEastAsia" w:hAnsiTheme="minorEastAsia" w:cstheme="minorEastAsia" w:hint="eastAsia"/>
          <w:sz w:val="30"/>
          <w:szCs w:val="30"/>
        </w:rPr>
        <w:t>号）</w:t>
      </w:r>
      <w:r>
        <w:rPr>
          <w:rFonts w:asciiTheme="minorEastAsia" w:hAnsiTheme="minorEastAsia" w:cstheme="minorEastAsia" w:hint="eastAsia"/>
          <w:sz w:val="30"/>
          <w:szCs w:val="30"/>
        </w:rPr>
        <w:t>以</w:t>
      </w:r>
      <w:r>
        <w:rPr>
          <w:rFonts w:asciiTheme="minorEastAsia" w:hAnsiTheme="minorEastAsia" w:cstheme="minorEastAsia" w:hint="eastAsia"/>
          <w:sz w:val="30"/>
          <w:szCs w:val="30"/>
        </w:rPr>
        <w:t>及《关于重庆市传统工艺振兴计划的通知》有关文件精神的要求，为有力推进职业教育为中国传统工艺的传承与振兴服务，促进职业学校“非遗”</w:t>
      </w:r>
      <w:r>
        <w:rPr>
          <w:rFonts w:asciiTheme="minorEastAsia" w:hAnsiTheme="minorEastAsia" w:cstheme="minorEastAsia" w:hint="eastAsia"/>
          <w:sz w:val="30"/>
          <w:szCs w:val="30"/>
        </w:rPr>
        <w:t>与企业深入开展产教融合</w:t>
      </w:r>
      <w:r>
        <w:rPr>
          <w:rFonts w:asciiTheme="minorEastAsia" w:hAnsiTheme="minorEastAsia" w:cstheme="minorEastAsia" w:hint="eastAsia"/>
          <w:sz w:val="30"/>
          <w:szCs w:val="30"/>
        </w:rPr>
        <w:t>，拟定于近期在彭水职业教育中心召开</w:t>
      </w:r>
      <w:r>
        <w:rPr>
          <w:rFonts w:asciiTheme="minorEastAsia" w:hAnsiTheme="minorEastAsia" w:cstheme="minorEastAsia" w:hint="eastAsia"/>
          <w:sz w:val="30"/>
          <w:szCs w:val="30"/>
        </w:rPr>
        <w:t>“</w:t>
      </w:r>
      <w:r>
        <w:rPr>
          <w:rFonts w:asciiTheme="minorEastAsia" w:hAnsiTheme="minorEastAsia" w:cstheme="minorEastAsia" w:hint="eastAsia"/>
          <w:sz w:val="30"/>
          <w:szCs w:val="30"/>
        </w:rPr>
        <w:t>重庆市</w:t>
      </w:r>
      <w:r>
        <w:rPr>
          <w:rFonts w:asciiTheme="minorEastAsia" w:hAnsiTheme="minorEastAsia" w:cstheme="minorEastAsia" w:hint="eastAsia"/>
          <w:sz w:val="30"/>
          <w:szCs w:val="30"/>
        </w:rPr>
        <w:t>职业教育学会</w:t>
      </w:r>
      <w:r>
        <w:rPr>
          <w:rFonts w:asciiTheme="minorEastAsia" w:hAnsiTheme="minorEastAsia" w:cstheme="minorEastAsia" w:hint="eastAsia"/>
          <w:sz w:val="30"/>
          <w:szCs w:val="30"/>
        </w:rPr>
        <w:t>非物质文化遗产传承与保护产教联盟成立大会</w:t>
      </w:r>
      <w:r>
        <w:rPr>
          <w:rFonts w:asciiTheme="minorEastAsia" w:hAnsiTheme="minorEastAsia" w:cstheme="minorEastAsia" w:hint="eastAsia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sz w:val="30"/>
          <w:szCs w:val="30"/>
        </w:rPr>
        <w:t>。现将有关事宜通知如下：</w:t>
      </w:r>
    </w:p>
    <w:p w:rsidR="00B04FC3" w:rsidRDefault="00815F47">
      <w:pPr>
        <w:numPr>
          <w:ilvl w:val="0"/>
          <w:numId w:val="1"/>
        </w:numPr>
        <w:spacing w:line="600" w:lineRule="exact"/>
        <w:ind w:firstLineChars="200" w:firstLine="602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会议时间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及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地点</w:t>
      </w:r>
      <w:r>
        <w:rPr>
          <w:rFonts w:asciiTheme="minorEastAsia" w:hAnsiTheme="minorEastAsia" w:cstheme="minorEastAsia" w:hint="eastAsia"/>
          <w:sz w:val="30"/>
          <w:szCs w:val="30"/>
        </w:rPr>
        <w:t>：</w:t>
      </w:r>
      <w:r>
        <w:rPr>
          <w:rFonts w:asciiTheme="minorEastAsia" w:hAnsiTheme="minorEastAsia" w:cstheme="minorEastAsia" w:hint="eastAsia"/>
          <w:sz w:val="30"/>
          <w:szCs w:val="30"/>
        </w:rPr>
        <w:t>201</w:t>
      </w:r>
      <w:r>
        <w:rPr>
          <w:rFonts w:asciiTheme="minorEastAsia" w:hAnsiTheme="minorEastAsia" w:cstheme="minorEastAsia" w:hint="eastAsia"/>
          <w:sz w:val="30"/>
          <w:szCs w:val="30"/>
        </w:rPr>
        <w:t>9</w:t>
      </w:r>
      <w:r>
        <w:rPr>
          <w:rFonts w:asciiTheme="minorEastAsia" w:hAnsiTheme="minorEastAsia" w:cstheme="minorEastAsia" w:hint="eastAsia"/>
          <w:sz w:val="30"/>
          <w:szCs w:val="30"/>
        </w:rPr>
        <w:t>年</w:t>
      </w:r>
      <w:r>
        <w:rPr>
          <w:rFonts w:asciiTheme="minorEastAsia" w:hAnsiTheme="minorEastAsia" w:cstheme="minorEastAsia" w:hint="eastAsia"/>
          <w:sz w:val="30"/>
          <w:szCs w:val="30"/>
        </w:rPr>
        <w:t>4</w:t>
      </w:r>
      <w:r>
        <w:rPr>
          <w:rFonts w:asciiTheme="minorEastAsia" w:hAnsiTheme="minorEastAsia" w:cstheme="minorEastAsia" w:hint="eastAsia"/>
          <w:sz w:val="30"/>
          <w:szCs w:val="30"/>
        </w:rPr>
        <w:t>月</w:t>
      </w:r>
      <w:r>
        <w:rPr>
          <w:rFonts w:asciiTheme="minorEastAsia" w:hAnsiTheme="minorEastAsia" w:cstheme="minorEastAsia" w:hint="eastAsia"/>
          <w:sz w:val="30"/>
          <w:szCs w:val="30"/>
        </w:rPr>
        <w:t>18</w:t>
      </w:r>
      <w:r>
        <w:rPr>
          <w:rFonts w:asciiTheme="minorEastAsia" w:hAnsiTheme="minorEastAsia" w:cstheme="minorEastAsia" w:hint="eastAsia"/>
          <w:sz w:val="30"/>
          <w:szCs w:val="30"/>
        </w:rPr>
        <w:t>—</w:t>
      </w:r>
      <w:r>
        <w:rPr>
          <w:rFonts w:asciiTheme="minorEastAsia" w:hAnsiTheme="minorEastAsia" w:cstheme="minorEastAsia" w:hint="eastAsia"/>
          <w:sz w:val="30"/>
          <w:szCs w:val="30"/>
        </w:rPr>
        <w:t>19</w:t>
      </w:r>
      <w:r>
        <w:rPr>
          <w:rFonts w:asciiTheme="minorEastAsia" w:hAnsiTheme="minorEastAsia" w:cstheme="minorEastAsia" w:hint="eastAsia"/>
          <w:sz w:val="30"/>
          <w:szCs w:val="30"/>
        </w:rPr>
        <w:t>日在彭水职业教育中心召开</w:t>
      </w:r>
      <w:r>
        <w:rPr>
          <w:rFonts w:asciiTheme="minorEastAsia" w:hAnsiTheme="minorEastAsia" w:cstheme="minorEastAsia" w:hint="eastAsia"/>
          <w:sz w:val="30"/>
          <w:szCs w:val="30"/>
        </w:rPr>
        <w:t>。</w:t>
      </w:r>
    </w:p>
    <w:p w:rsidR="00B04FC3" w:rsidRDefault="00815F47">
      <w:pPr>
        <w:numPr>
          <w:ilvl w:val="0"/>
          <w:numId w:val="1"/>
        </w:numPr>
        <w:spacing w:line="600" w:lineRule="exact"/>
        <w:ind w:firstLineChars="200" w:firstLine="602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报到时间及地点：</w:t>
      </w:r>
      <w:r>
        <w:rPr>
          <w:rFonts w:asciiTheme="minorEastAsia" w:hAnsiTheme="minorEastAsia" w:cstheme="minorEastAsia" w:hint="eastAsia"/>
          <w:sz w:val="30"/>
          <w:szCs w:val="30"/>
        </w:rPr>
        <w:t>2019</w:t>
      </w:r>
      <w:r>
        <w:rPr>
          <w:rFonts w:asciiTheme="minorEastAsia" w:hAnsiTheme="minorEastAsia" w:cstheme="minorEastAsia" w:hint="eastAsia"/>
          <w:sz w:val="30"/>
          <w:szCs w:val="30"/>
        </w:rPr>
        <w:t>年</w:t>
      </w:r>
      <w:r>
        <w:rPr>
          <w:rFonts w:asciiTheme="minorEastAsia" w:hAnsiTheme="minorEastAsia" w:cstheme="minorEastAsia" w:hint="eastAsia"/>
          <w:sz w:val="30"/>
          <w:szCs w:val="30"/>
        </w:rPr>
        <w:t>4</w:t>
      </w:r>
      <w:r>
        <w:rPr>
          <w:rFonts w:asciiTheme="minorEastAsia" w:hAnsiTheme="minorEastAsia" w:cstheme="minorEastAsia" w:hint="eastAsia"/>
          <w:sz w:val="30"/>
          <w:szCs w:val="30"/>
        </w:rPr>
        <w:t>月</w:t>
      </w:r>
      <w:r>
        <w:rPr>
          <w:rFonts w:asciiTheme="minorEastAsia" w:hAnsiTheme="minorEastAsia" w:cstheme="minorEastAsia" w:hint="eastAsia"/>
          <w:sz w:val="30"/>
          <w:szCs w:val="30"/>
        </w:rPr>
        <w:t>18</w:t>
      </w:r>
      <w:r>
        <w:rPr>
          <w:rFonts w:asciiTheme="minorEastAsia" w:hAnsiTheme="minorEastAsia" w:cstheme="minorEastAsia" w:hint="eastAsia"/>
          <w:sz w:val="30"/>
          <w:szCs w:val="30"/>
        </w:rPr>
        <w:t>日</w:t>
      </w:r>
      <w:r>
        <w:rPr>
          <w:rFonts w:asciiTheme="minorEastAsia" w:hAnsiTheme="minorEastAsia" w:cstheme="minorEastAsia" w:hint="eastAsia"/>
          <w:sz w:val="30"/>
          <w:szCs w:val="30"/>
        </w:rPr>
        <w:t>14:00</w:t>
      </w:r>
      <w:r>
        <w:rPr>
          <w:rFonts w:asciiTheme="minorEastAsia" w:hAnsiTheme="minorEastAsia" w:cstheme="minorEastAsia" w:hint="eastAsia"/>
          <w:sz w:val="30"/>
          <w:szCs w:val="30"/>
        </w:rPr>
        <w:t>—</w:t>
      </w:r>
      <w:r>
        <w:rPr>
          <w:rFonts w:asciiTheme="minorEastAsia" w:hAnsiTheme="minorEastAsia" w:cstheme="minorEastAsia" w:hint="eastAsia"/>
          <w:sz w:val="30"/>
          <w:szCs w:val="30"/>
        </w:rPr>
        <w:t>17:30</w:t>
      </w:r>
      <w:r>
        <w:rPr>
          <w:rFonts w:asciiTheme="minorEastAsia" w:hAnsiTheme="minorEastAsia" w:cstheme="minorEastAsia" w:hint="eastAsia"/>
          <w:sz w:val="30"/>
          <w:szCs w:val="30"/>
        </w:rPr>
        <w:t>在彭水乌江明珠大酒店大厅报到</w:t>
      </w:r>
      <w:r>
        <w:rPr>
          <w:rFonts w:asciiTheme="minorEastAsia" w:hAnsiTheme="minorEastAsia" w:cstheme="minorEastAsia" w:hint="eastAsia"/>
          <w:sz w:val="30"/>
          <w:szCs w:val="30"/>
        </w:rPr>
        <w:t>（</w:t>
      </w:r>
      <w:r>
        <w:rPr>
          <w:rFonts w:asciiTheme="minorEastAsia" w:hAnsiTheme="minorEastAsia" w:cstheme="minorEastAsia" w:hint="eastAsia"/>
          <w:sz w:val="30"/>
          <w:szCs w:val="30"/>
        </w:rPr>
        <w:t>彭水县汉葭街道滨江大道</w:t>
      </w:r>
      <w:r>
        <w:rPr>
          <w:rFonts w:asciiTheme="minorEastAsia" w:hAnsiTheme="minorEastAsia" w:cstheme="minorEastAsia" w:hint="eastAsia"/>
          <w:sz w:val="30"/>
          <w:szCs w:val="30"/>
        </w:rPr>
        <w:t>230</w:t>
      </w:r>
      <w:r>
        <w:rPr>
          <w:rFonts w:asciiTheme="minorEastAsia" w:hAnsiTheme="minorEastAsia" w:cstheme="minorEastAsia" w:hint="eastAsia"/>
          <w:sz w:val="30"/>
          <w:szCs w:val="30"/>
        </w:rPr>
        <w:t>号）</w:t>
      </w:r>
      <w:r>
        <w:rPr>
          <w:rFonts w:asciiTheme="minorEastAsia" w:hAnsiTheme="minorEastAsia" w:cstheme="minorEastAsia" w:hint="eastAsia"/>
          <w:sz w:val="30"/>
          <w:szCs w:val="30"/>
        </w:rPr>
        <w:t>,</w:t>
      </w:r>
      <w:r>
        <w:rPr>
          <w:rFonts w:asciiTheme="minorEastAsia" w:hAnsiTheme="minorEastAsia" w:cstheme="minorEastAsia" w:hint="eastAsia"/>
          <w:sz w:val="30"/>
          <w:szCs w:val="30"/>
        </w:rPr>
        <w:t>需住宿的参会人员请带上本人身份证</w:t>
      </w:r>
      <w:r>
        <w:rPr>
          <w:rFonts w:asciiTheme="minorEastAsia" w:hAnsiTheme="minorEastAsia" w:cstheme="minorEastAsia" w:hint="eastAsia"/>
          <w:sz w:val="30"/>
          <w:szCs w:val="30"/>
        </w:rPr>
        <w:t>。</w:t>
      </w:r>
    </w:p>
    <w:p w:rsidR="00B04FC3" w:rsidRDefault="00815F47">
      <w:pPr>
        <w:spacing w:line="600" w:lineRule="exact"/>
        <w:ind w:firstLineChars="200" w:firstLine="602"/>
        <w:rPr>
          <w:rFonts w:asciiTheme="minorEastAsia" w:hAnsiTheme="minorEastAsia" w:cstheme="minorEastAsia"/>
          <w:b/>
          <w:bCs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三、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会议主要内容：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1.</w:t>
      </w:r>
      <w:r>
        <w:rPr>
          <w:rFonts w:asciiTheme="minorEastAsia" w:hAnsiTheme="minorEastAsia" w:cstheme="minorEastAsia" w:hint="eastAsia"/>
          <w:sz w:val="30"/>
          <w:szCs w:val="30"/>
        </w:rPr>
        <w:t>召开成立重庆市</w:t>
      </w:r>
      <w:r>
        <w:rPr>
          <w:rFonts w:asciiTheme="minorEastAsia" w:hAnsiTheme="minorEastAsia" w:cstheme="minorEastAsia" w:hint="eastAsia"/>
          <w:sz w:val="30"/>
          <w:szCs w:val="30"/>
        </w:rPr>
        <w:t>职业教育学会“</w:t>
      </w:r>
      <w:r>
        <w:rPr>
          <w:rFonts w:asciiTheme="minorEastAsia" w:hAnsiTheme="minorEastAsia" w:cstheme="minorEastAsia" w:hint="eastAsia"/>
          <w:sz w:val="30"/>
          <w:szCs w:val="30"/>
        </w:rPr>
        <w:t>非遗</w:t>
      </w:r>
      <w:r>
        <w:rPr>
          <w:rFonts w:asciiTheme="minorEastAsia" w:hAnsiTheme="minorEastAsia" w:cstheme="minorEastAsia" w:hint="eastAsia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sz w:val="30"/>
          <w:szCs w:val="30"/>
        </w:rPr>
        <w:t>传承与保护产教联盟大会；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lastRenderedPageBreak/>
        <w:t>2.</w:t>
      </w:r>
      <w:r>
        <w:rPr>
          <w:rFonts w:asciiTheme="minorEastAsia" w:hAnsiTheme="minorEastAsia" w:cstheme="minorEastAsia" w:hint="eastAsia"/>
          <w:sz w:val="30"/>
          <w:szCs w:val="30"/>
        </w:rPr>
        <w:t>“</w:t>
      </w:r>
      <w:r>
        <w:rPr>
          <w:rFonts w:asciiTheme="minorEastAsia" w:hAnsiTheme="minorEastAsia" w:cstheme="minorEastAsia" w:hint="eastAsia"/>
          <w:sz w:val="30"/>
          <w:szCs w:val="30"/>
        </w:rPr>
        <w:t>非遗</w:t>
      </w:r>
      <w:r>
        <w:rPr>
          <w:rFonts w:asciiTheme="minorEastAsia" w:hAnsiTheme="minorEastAsia" w:cstheme="minorEastAsia" w:hint="eastAsia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sz w:val="30"/>
          <w:szCs w:val="30"/>
        </w:rPr>
        <w:t>传承与保护产教联盟</w:t>
      </w:r>
      <w:r>
        <w:rPr>
          <w:rFonts w:asciiTheme="minorEastAsia" w:hAnsiTheme="minorEastAsia" w:cstheme="minorEastAsia" w:hint="eastAsia"/>
          <w:sz w:val="30"/>
          <w:szCs w:val="30"/>
        </w:rPr>
        <w:t>成员单位代表交流发言；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3.</w:t>
      </w:r>
      <w:r>
        <w:rPr>
          <w:rFonts w:asciiTheme="minorEastAsia" w:hAnsiTheme="minorEastAsia" w:cstheme="minorEastAsia" w:hint="eastAsia"/>
          <w:sz w:val="30"/>
          <w:szCs w:val="30"/>
        </w:rPr>
        <w:t>研讨“非遗”传承</w:t>
      </w:r>
      <w:r>
        <w:rPr>
          <w:rFonts w:asciiTheme="minorEastAsia" w:hAnsiTheme="minorEastAsia" w:cstheme="minorEastAsia" w:hint="eastAsia"/>
          <w:sz w:val="30"/>
          <w:szCs w:val="30"/>
        </w:rPr>
        <w:t>与</w:t>
      </w:r>
      <w:r>
        <w:rPr>
          <w:rFonts w:asciiTheme="minorEastAsia" w:hAnsiTheme="minorEastAsia" w:cstheme="minorEastAsia" w:hint="eastAsia"/>
          <w:sz w:val="30"/>
          <w:szCs w:val="30"/>
        </w:rPr>
        <w:t>保护</w:t>
      </w:r>
      <w:r>
        <w:rPr>
          <w:rFonts w:asciiTheme="minorEastAsia" w:hAnsiTheme="minorEastAsia" w:cstheme="minorEastAsia" w:hint="eastAsia"/>
          <w:sz w:val="30"/>
          <w:szCs w:val="30"/>
        </w:rPr>
        <w:t>产教联盟下一阶段的工作；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4</w:t>
      </w:r>
      <w:r>
        <w:rPr>
          <w:rFonts w:asciiTheme="minorEastAsia" w:hAnsiTheme="minorEastAsia" w:cstheme="minorEastAsia" w:hint="eastAsia"/>
          <w:sz w:val="30"/>
          <w:szCs w:val="30"/>
        </w:rPr>
        <w:t>.</w:t>
      </w:r>
      <w:r>
        <w:rPr>
          <w:rFonts w:asciiTheme="minorEastAsia" w:hAnsiTheme="minorEastAsia" w:cstheme="minorEastAsia" w:hint="eastAsia"/>
          <w:sz w:val="30"/>
          <w:szCs w:val="30"/>
        </w:rPr>
        <w:t>参观</w:t>
      </w:r>
      <w:r>
        <w:rPr>
          <w:rFonts w:asciiTheme="minorEastAsia" w:hAnsiTheme="minorEastAsia" w:cstheme="minorEastAsia" w:hint="eastAsia"/>
          <w:sz w:val="30"/>
          <w:szCs w:val="30"/>
        </w:rPr>
        <w:t>彭水职教中心“</w:t>
      </w:r>
      <w:r>
        <w:rPr>
          <w:rFonts w:asciiTheme="minorEastAsia" w:hAnsiTheme="minorEastAsia" w:cstheme="minorEastAsia" w:hint="eastAsia"/>
          <w:sz w:val="30"/>
          <w:szCs w:val="30"/>
        </w:rPr>
        <w:t>非遗</w:t>
      </w:r>
      <w:r>
        <w:rPr>
          <w:rFonts w:asciiTheme="minorEastAsia" w:hAnsiTheme="minorEastAsia" w:cstheme="minorEastAsia" w:hint="eastAsia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sz w:val="30"/>
          <w:szCs w:val="30"/>
        </w:rPr>
        <w:t>大师工作室；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5</w:t>
      </w:r>
      <w:r>
        <w:rPr>
          <w:rFonts w:asciiTheme="minorEastAsia" w:hAnsiTheme="minorEastAsia" w:cstheme="minorEastAsia" w:hint="eastAsia"/>
          <w:sz w:val="30"/>
          <w:szCs w:val="30"/>
        </w:rPr>
        <w:t>.</w:t>
      </w:r>
      <w:r>
        <w:rPr>
          <w:rFonts w:asciiTheme="minorEastAsia" w:hAnsiTheme="minorEastAsia" w:cstheme="minorEastAsia" w:hint="eastAsia"/>
          <w:sz w:val="30"/>
          <w:szCs w:val="30"/>
        </w:rPr>
        <w:t>“</w:t>
      </w:r>
      <w:r>
        <w:rPr>
          <w:rFonts w:asciiTheme="minorEastAsia" w:hAnsiTheme="minorEastAsia" w:cstheme="minorEastAsia" w:hint="eastAsia"/>
          <w:sz w:val="30"/>
          <w:szCs w:val="30"/>
        </w:rPr>
        <w:t>非遗</w:t>
      </w:r>
      <w:r>
        <w:rPr>
          <w:rFonts w:asciiTheme="minorEastAsia" w:hAnsiTheme="minorEastAsia" w:cstheme="minorEastAsia" w:hint="eastAsia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sz w:val="30"/>
          <w:szCs w:val="30"/>
        </w:rPr>
        <w:t>文艺节目展示；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6</w:t>
      </w:r>
      <w:r>
        <w:rPr>
          <w:rFonts w:asciiTheme="minorEastAsia" w:hAnsiTheme="minorEastAsia" w:cstheme="minorEastAsia" w:hint="eastAsia"/>
          <w:sz w:val="30"/>
          <w:szCs w:val="30"/>
        </w:rPr>
        <w:t>.</w:t>
      </w:r>
      <w:r>
        <w:rPr>
          <w:rFonts w:asciiTheme="minorEastAsia" w:hAnsiTheme="minorEastAsia" w:cstheme="minorEastAsia" w:hint="eastAsia"/>
          <w:sz w:val="30"/>
          <w:szCs w:val="30"/>
        </w:rPr>
        <w:t>有关领导讲话。</w:t>
      </w:r>
    </w:p>
    <w:p w:rsidR="00B04FC3" w:rsidRDefault="00815F47">
      <w:pPr>
        <w:spacing w:line="600" w:lineRule="exact"/>
        <w:ind w:firstLineChars="200" w:firstLine="602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四、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参会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人员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：</w:t>
      </w:r>
      <w:r>
        <w:rPr>
          <w:rFonts w:asciiTheme="minorEastAsia" w:hAnsiTheme="minorEastAsia" w:cstheme="minorEastAsia" w:hint="eastAsia"/>
          <w:sz w:val="30"/>
          <w:szCs w:val="30"/>
        </w:rPr>
        <w:t>有关</w:t>
      </w:r>
      <w:r>
        <w:rPr>
          <w:rFonts w:asciiTheme="minorEastAsia" w:hAnsiTheme="minorEastAsia" w:cstheme="minorEastAsia" w:hint="eastAsia"/>
          <w:sz w:val="30"/>
          <w:szCs w:val="30"/>
        </w:rPr>
        <w:t>“</w:t>
      </w:r>
      <w:r>
        <w:rPr>
          <w:rFonts w:asciiTheme="minorEastAsia" w:hAnsiTheme="minorEastAsia" w:cstheme="minorEastAsia" w:hint="eastAsia"/>
          <w:sz w:val="30"/>
          <w:szCs w:val="30"/>
        </w:rPr>
        <w:t>非遗</w:t>
      </w:r>
      <w:r>
        <w:rPr>
          <w:rFonts w:asciiTheme="minorEastAsia" w:hAnsiTheme="minorEastAsia" w:cstheme="minorEastAsia" w:hint="eastAsia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sz w:val="30"/>
          <w:szCs w:val="30"/>
        </w:rPr>
        <w:t>产教联盟成员单位负责人</w:t>
      </w:r>
      <w:r>
        <w:rPr>
          <w:rFonts w:asciiTheme="minorEastAsia" w:hAnsiTheme="minorEastAsia" w:cstheme="minorEastAsia" w:hint="eastAsia"/>
          <w:sz w:val="30"/>
          <w:szCs w:val="30"/>
        </w:rPr>
        <w:t>各</w:t>
      </w:r>
      <w:r>
        <w:rPr>
          <w:rFonts w:asciiTheme="minorEastAsia" w:hAnsiTheme="minorEastAsia" w:cstheme="minorEastAsia" w:hint="eastAsia"/>
          <w:sz w:val="30"/>
          <w:szCs w:val="30"/>
        </w:rPr>
        <w:t>1</w:t>
      </w:r>
      <w:r>
        <w:rPr>
          <w:rFonts w:asciiTheme="minorEastAsia" w:hAnsiTheme="minorEastAsia" w:cstheme="minorEastAsia" w:hint="eastAsia"/>
          <w:sz w:val="30"/>
          <w:szCs w:val="30"/>
        </w:rPr>
        <w:t>—</w:t>
      </w:r>
      <w:r>
        <w:rPr>
          <w:rFonts w:asciiTheme="minorEastAsia" w:hAnsiTheme="minorEastAsia" w:cstheme="minorEastAsia" w:hint="eastAsia"/>
          <w:sz w:val="30"/>
          <w:szCs w:val="30"/>
        </w:rPr>
        <w:t>2</w:t>
      </w:r>
      <w:r>
        <w:rPr>
          <w:rFonts w:asciiTheme="minorEastAsia" w:hAnsiTheme="minorEastAsia" w:cstheme="minorEastAsia" w:hint="eastAsia"/>
          <w:sz w:val="30"/>
          <w:szCs w:val="30"/>
        </w:rPr>
        <w:t>人</w:t>
      </w:r>
      <w:r>
        <w:rPr>
          <w:rFonts w:asciiTheme="minorEastAsia" w:hAnsiTheme="minorEastAsia" w:cstheme="minorEastAsia" w:hint="eastAsia"/>
          <w:sz w:val="30"/>
          <w:szCs w:val="30"/>
        </w:rPr>
        <w:t>。</w:t>
      </w:r>
    </w:p>
    <w:p w:rsidR="00B04FC3" w:rsidRDefault="00815F47">
      <w:pPr>
        <w:spacing w:line="600" w:lineRule="exact"/>
        <w:ind w:firstLineChars="200" w:firstLine="602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五、有关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事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项</w:t>
      </w:r>
      <w:r>
        <w:rPr>
          <w:rFonts w:asciiTheme="minorEastAsia" w:hAnsiTheme="minorEastAsia" w:cstheme="minorEastAsia" w:hint="eastAsia"/>
          <w:b/>
          <w:bCs/>
          <w:sz w:val="30"/>
          <w:szCs w:val="30"/>
        </w:rPr>
        <w:t>：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1.</w:t>
      </w:r>
      <w:r>
        <w:rPr>
          <w:rFonts w:asciiTheme="minorEastAsia" w:hAnsiTheme="minorEastAsia" w:cstheme="minorEastAsia" w:hint="eastAsia"/>
          <w:sz w:val="30"/>
          <w:szCs w:val="30"/>
        </w:rPr>
        <w:t>“</w:t>
      </w:r>
      <w:r>
        <w:rPr>
          <w:rFonts w:asciiTheme="minorEastAsia" w:hAnsiTheme="minorEastAsia" w:cstheme="minorEastAsia" w:hint="eastAsia"/>
          <w:sz w:val="30"/>
          <w:szCs w:val="30"/>
        </w:rPr>
        <w:t>非遗</w:t>
      </w:r>
      <w:r>
        <w:rPr>
          <w:rFonts w:asciiTheme="minorEastAsia" w:hAnsiTheme="minorEastAsia" w:cstheme="minorEastAsia" w:hint="eastAsia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sz w:val="30"/>
          <w:szCs w:val="30"/>
        </w:rPr>
        <w:t>产教联盟</w:t>
      </w:r>
      <w:r>
        <w:rPr>
          <w:rFonts w:asciiTheme="minorEastAsia" w:hAnsiTheme="minorEastAsia" w:cstheme="minorEastAsia" w:hint="eastAsia"/>
          <w:sz w:val="30"/>
          <w:szCs w:val="30"/>
        </w:rPr>
        <w:t>理事长、</w:t>
      </w:r>
      <w:r>
        <w:rPr>
          <w:rFonts w:asciiTheme="minorEastAsia" w:hAnsiTheme="minorEastAsia" w:cstheme="minorEastAsia" w:hint="eastAsia"/>
          <w:sz w:val="30"/>
          <w:szCs w:val="30"/>
        </w:rPr>
        <w:t>常务理事长、常务副理事长单位</w:t>
      </w:r>
      <w:r>
        <w:rPr>
          <w:rFonts w:asciiTheme="minorEastAsia" w:hAnsiTheme="minorEastAsia" w:cstheme="minorEastAsia" w:hint="eastAsia"/>
          <w:sz w:val="30"/>
          <w:szCs w:val="30"/>
        </w:rPr>
        <w:t>，</w:t>
      </w:r>
      <w:r>
        <w:rPr>
          <w:rFonts w:asciiTheme="minorEastAsia" w:hAnsiTheme="minorEastAsia" w:cstheme="minorEastAsia" w:hint="eastAsia"/>
          <w:sz w:val="30"/>
          <w:szCs w:val="30"/>
        </w:rPr>
        <w:t>秘书长、常务副秘书长</w:t>
      </w:r>
      <w:r>
        <w:rPr>
          <w:rFonts w:asciiTheme="minorEastAsia" w:hAnsiTheme="minorEastAsia" w:cstheme="minorEastAsia" w:hint="eastAsia"/>
          <w:sz w:val="30"/>
          <w:szCs w:val="30"/>
        </w:rPr>
        <w:t>单位</w:t>
      </w:r>
      <w:r>
        <w:rPr>
          <w:rFonts w:asciiTheme="minorEastAsia" w:hAnsiTheme="minorEastAsia" w:cstheme="minorEastAsia" w:hint="eastAsia"/>
          <w:sz w:val="30"/>
          <w:szCs w:val="30"/>
        </w:rPr>
        <w:t>报到时间、地点：</w:t>
      </w:r>
      <w:r>
        <w:rPr>
          <w:rFonts w:asciiTheme="minorEastAsia" w:hAnsiTheme="minorEastAsia" w:cstheme="minorEastAsia" w:hint="eastAsia"/>
          <w:sz w:val="30"/>
          <w:szCs w:val="30"/>
        </w:rPr>
        <w:t>4</w:t>
      </w:r>
      <w:r>
        <w:rPr>
          <w:rFonts w:asciiTheme="minorEastAsia" w:hAnsiTheme="minorEastAsia" w:cstheme="minorEastAsia" w:hint="eastAsia"/>
          <w:sz w:val="30"/>
          <w:szCs w:val="30"/>
        </w:rPr>
        <w:t>月</w:t>
      </w:r>
      <w:r>
        <w:rPr>
          <w:rFonts w:asciiTheme="minorEastAsia" w:hAnsiTheme="minorEastAsia" w:cstheme="minorEastAsia" w:hint="eastAsia"/>
          <w:sz w:val="30"/>
          <w:szCs w:val="30"/>
        </w:rPr>
        <w:t>18</w:t>
      </w:r>
      <w:r>
        <w:rPr>
          <w:rFonts w:asciiTheme="minorEastAsia" w:hAnsiTheme="minorEastAsia" w:cstheme="minorEastAsia" w:hint="eastAsia"/>
          <w:sz w:val="30"/>
          <w:szCs w:val="30"/>
        </w:rPr>
        <w:t>日</w:t>
      </w:r>
      <w:r>
        <w:rPr>
          <w:rFonts w:asciiTheme="minorEastAsia" w:hAnsiTheme="minorEastAsia" w:cstheme="minorEastAsia" w:hint="eastAsia"/>
          <w:sz w:val="30"/>
          <w:szCs w:val="30"/>
        </w:rPr>
        <w:t>14</w:t>
      </w:r>
      <w:r>
        <w:rPr>
          <w:rFonts w:asciiTheme="minorEastAsia" w:hAnsiTheme="minorEastAsia" w:cstheme="minorEastAsia" w:hint="eastAsia"/>
          <w:sz w:val="30"/>
          <w:szCs w:val="30"/>
        </w:rPr>
        <w:t>:00</w:t>
      </w:r>
      <w:r>
        <w:rPr>
          <w:rFonts w:asciiTheme="minorEastAsia" w:hAnsiTheme="minorEastAsia" w:cstheme="minorEastAsia" w:hint="eastAsia"/>
          <w:sz w:val="30"/>
          <w:szCs w:val="30"/>
        </w:rPr>
        <w:t>—</w:t>
      </w:r>
      <w:r>
        <w:rPr>
          <w:rFonts w:asciiTheme="minorEastAsia" w:hAnsiTheme="minorEastAsia" w:cstheme="minorEastAsia" w:hint="eastAsia"/>
          <w:sz w:val="30"/>
          <w:szCs w:val="30"/>
        </w:rPr>
        <w:t>1</w:t>
      </w:r>
      <w:r>
        <w:rPr>
          <w:rFonts w:asciiTheme="minorEastAsia" w:hAnsiTheme="minorEastAsia" w:cstheme="minorEastAsia" w:hint="eastAsia"/>
          <w:sz w:val="30"/>
          <w:szCs w:val="30"/>
        </w:rPr>
        <w:t>6</w:t>
      </w:r>
      <w:r>
        <w:rPr>
          <w:rFonts w:asciiTheme="minorEastAsia" w:hAnsiTheme="minorEastAsia" w:cstheme="minorEastAsia" w:hint="eastAsia"/>
          <w:sz w:val="30"/>
          <w:szCs w:val="30"/>
        </w:rPr>
        <w:t>:</w:t>
      </w:r>
      <w:r>
        <w:rPr>
          <w:rFonts w:asciiTheme="minorEastAsia" w:hAnsiTheme="minorEastAsia" w:cstheme="minorEastAsia" w:hint="eastAsia"/>
          <w:sz w:val="30"/>
          <w:szCs w:val="30"/>
        </w:rPr>
        <w:t>0</w:t>
      </w:r>
      <w:r>
        <w:rPr>
          <w:rFonts w:asciiTheme="minorEastAsia" w:hAnsiTheme="minorEastAsia" w:cstheme="minorEastAsia" w:hint="eastAsia"/>
          <w:sz w:val="30"/>
          <w:szCs w:val="30"/>
        </w:rPr>
        <w:t>0</w:t>
      </w:r>
      <w:r>
        <w:rPr>
          <w:rFonts w:asciiTheme="minorEastAsia" w:hAnsiTheme="minorEastAsia" w:cstheme="minorEastAsia" w:hint="eastAsia"/>
          <w:sz w:val="30"/>
          <w:szCs w:val="30"/>
        </w:rPr>
        <w:t>在彭水</w:t>
      </w:r>
      <w:r>
        <w:rPr>
          <w:rFonts w:asciiTheme="minorEastAsia" w:hAnsiTheme="minorEastAsia" w:cstheme="minorEastAsia" w:hint="eastAsia"/>
          <w:sz w:val="30"/>
          <w:szCs w:val="30"/>
        </w:rPr>
        <w:t>乌江明珠大</w:t>
      </w:r>
      <w:r>
        <w:rPr>
          <w:rFonts w:asciiTheme="minorEastAsia" w:hAnsiTheme="minorEastAsia" w:cstheme="minorEastAsia" w:hint="eastAsia"/>
          <w:sz w:val="30"/>
          <w:szCs w:val="30"/>
        </w:rPr>
        <w:t>酒店大厅报到</w:t>
      </w:r>
      <w:r>
        <w:rPr>
          <w:rFonts w:asciiTheme="minorEastAsia" w:hAnsiTheme="minorEastAsia" w:cstheme="minorEastAsia" w:hint="eastAsia"/>
          <w:sz w:val="30"/>
          <w:szCs w:val="30"/>
        </w:rPr>
        <w:t>，</w:t>
      </w:r>
      <w:r>
        <w:rPr>
          <w:rFonts w:asciiTheme="minorEastAsia" w:hAnsiTheme="minorEastAsia" w:cstheme="minorEastAsia" w:hint="eastAsia"/>
          <w:sz w:val="30"/>
          <w:szCs w:val="30"/>
        </w:rPr>
        <w:t>16:30</w:t>
      </w:r>
      <w:r>
        <w:rPr>
          <w:rFonts w:asciiTheme="minorEastAsia" w:hAnsiTheme="minorEastAsia" w:cstheme="minorEastAsia" w:hint="eastAsia"/>
          <w:sz w:val="30"/>
          <w:szCs w:val="30"/>
        </w:rPr>
        <w:t>在乌江明珠大酒店二楼会议室</w:t>
      </w:r>
      <w:r>
        <w:rPr>
          <w:rFonts w:asciiTheme="minorEastAsia" w:hAnsiTheme="minorEastAsia" w:cstheme="minorEastAsia" w:hint="eastAsia"/>
          <w:sz w:val="30"/>
          <w:szCs w:val="30"/>
        </w:rPr>
        <w:t>参加</w:t>
      </w:r>
      <w:r>
        <w:rPr>
          <w:rFonts w:asciiTheme="minorEastAsia" w:hAnsiTheme="minorEastAsia" w:cstheme="minorEastAsia" w:hint="eastAsia"/>
          <w:sz w:val="30"/>
          <w:szCs w:val="30"/>
        </w:rPr>
        <w:t>“</w:t>
      </w:r>
      <w:r>
        <w:rPr>
          <w:rFonts w:asciiTheme="minorEastAsia" w:hAnsiTheme="minorEastAsia" w:cstheme="minorEastAsia" w:hint="eastAsia"/>
          <w:sz w:val="30"/>
          <w:szCs w:val="30"/>
        </w:rPr>
        <w:t>非遗</w:t>
      </w:r>
      <w:r>
        <w:rPr>
          <w:rFonts w:asciiTheme="minorEastAsia" w:hAnsiTheme="minorEastAsia" w:cstheme="minorEastAsia" w:hint="eastAsia"/>
          <w:sz w:val="30"/>
          <w:szCs w:val="30"/>
        </w:rPr>
        <w:t>”</w:t>
      </w:r>
      <w:r>
        <w:rPr>
          <w:rFonts w:asciiTheme="minorEastAsia" w:hAnsiTheme="minorEastAsia" w:cstheme="minorEastAsia" w:hint="eastAsia"/>
          <w:sz w:val="30"/>
          <w:szCs w:val="30"/>
        </w:rPr>
        <w:t>产教联盟筹备会</w:t>
      </w:r>
      <w:r>
        <w:rPr>
          <w:rFonts w:asciiTheme="minorEastAsia" w:hAnsiTheme="minorEastAsia" w:cstheme="minorEastAsia" w:hint="eastAsia"/>
          <w:sz w:val="30"/>
          <w:szCs w:val="30"/>
        </w:rPr>
        <w:t>；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2.</w:t>
      </w:r>
      <w:r>
        <w:rPr>
          <w:rFonts w:asciiTheme="minorEastAsia" w:hAnsiTheme="minorEastAsia" w:cstheme="minorEastAsia" w:hint="eastAsia"/>
          <w:sz w:val="30"/>
          <w:szCs w:val="30"/>
        </w:rPr>
        <w:t>请</w:t>
      </w:r>
      <w:r>
        <w:rPr>
          <w:rFonts w:asciiTheme="minorEastAsia" w:hAnsiTheme="minorEastAsia" w:cstheme="minorEastAsia" w:hint="eastAsia"/>
          <w:sz w:val="30"/>
          <w:szCs w:val="30"/>
        </w:rPr>
        <w:t>参会</w:t>
      </w:r>
      <w:r>
        <w:rPr>
          <w:rFonts w:asciiTheme="minorEastAsia" w:hAnsiTheme="minorEastAsia" w:cstheme="minorEastAsia" w:hint="eastAsia"/>
          <w:sz w:val="30"/>
          <w:szCs w:val="30"/>
        </w:rPr>
        <w:t>单位</w:t>
      </w:r>
      <w:r>
        <w:rPr>
          <w:rFonts w:asciiTheme="minorEastAsia" w:hAnsiTheme="minorEastAsia" w:cstheme="minorEastAsia" w:hint="eastAsia"/>
          <w:sz w:val="30"/>
          <w:szCs w:val="30"/>
        </w:rPr>
        <w:t>于</w:t>
      </w:r>
      <w:r>
        <w:rPr>
          <w:rFonts w:asciiTheme="minorEastAsia" w:hAnsiTheme="minorEastAsia" w:cstheme="minorEastAsia" w:hint="eastAsia"/>
          <w:sz w:val="30"/>
          <w:szCs w:val="30"/>
        </w:rPr>
        <w:t>4</w:t>
      </w:r>
      <w:r>
        <w:rPr>
          <w:rFonts w:asciiTheme="minorEastAsia" w:hAnsiTheme="minorEastAsia" w:cstheme="minorEastAsia" w:hint="eastAsia"/>
          <w:sz w:val="30"/>
          <w:szCs w:val="30"/>
        </w:rPr>
        <w:t>月</w:t>
      </w:r>
      <w:r>
        <w:rPr>
          <w:rFonts w:asciiTheme="minorEastAsia" w:hAnsiTheme="minorEastAsia" w:cstheme="minorEastAsia" w:hint="eastAsia"/>
          <w:sz w:val="30"/>
          <w:szCs w:val="30"/>
        </w:rPr>
        <w:t>10</w:t>
      </w:r>
      <w:r>
        <w:rPr>
          <w:rFonts w:asciiTheme="minorEastAsia" w:hAnsiTheme="minorEastAsia" w:cstheme="minorEastAsia" w:hint="eastAsia"/>
          <w:sz w:val="30"/>
          <w:szCs w:val="30"/>
        </w:rPr>
        <w:t>日前</w:t>
      </w:r>
      <w:r>
        <w:rPr>
          <w:rFonts w:asciiTheme="minorEastAsia" w:hAnsiTheme="minorEastAsia" w:cstheme="minorEastAsia" w:hint="eastAsia"/>
          <w:sz w:val="30"/>
          <w:szCs w:val="30"/>
        </w:rPr>
        <w:t>将回执</w:t>
      </w:r>
      <w:r>
        <w:rPr>
          <w:rFonts w:asciiTheme="minorEastAsia" w:hAnsiTheme="minorEastAsia" w:cstheme="minorEastAsia" w:hint="eastAsia"/>
          <w:sz w:val="30"/>
          <w:szCs w:val="30"/>
        </w:rPr>
        <w:t>发至</w:t>
      </w:r>
      <w:r>
        <w:rPr>
          <w:rFonts w:asciiTheme="minorEastAsia" w:hAnsiTheme="minorEastAsia" w:cstheme="minorEastAsia" w:hint="eastAsia"/>
          <w:sz w:val="30"/>
          <w:szCs w:val="30"/>
        </w:rPr>
        <w:t>12549951@qq.com</w:t>
      </w:r>
      <w:r>
        <w:rPr>
          <w:rFonts w:asciiTheme="minorEastAsia" w:hAnsiTheme="minorEastAsia" w:cstheme="minorEastAsia" w:hint="eastAsia"/>
          <w:sz w:val="30"/>
          <w:szCs w:val="30"/>
        </w:rPr>
        <w:t>邮箱；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3.</w:t>
      </w:r>
      <w:r>
        <w:rPr>
          <w:rFonts w:asciiTheme="minorEastAsia" w:hAnsiTheme="minorEastAsia" w:cstheme="minorEastAsia" w:hint="eastAsia"/>
          <w:sz w:val="30"/>
          <w:szCs w:val="30"/>
        </w:rPr>
        <w:t>参会人员不缴纳会务费，往返差旅费</w:t>
      </w:r>
      <w:r>
        <w:rPr>
          <w:rFonts w:asciiTheme="minorEastAsia" w:hAnsiTheme="minorEastAsia" w:cstheme="minorEastAsia" w:hint="eastAsia"/>
          <w:sz w:val="30"/>
          <w:szCs w:val="30"/>
        </w:rPr>
        <w:t>及会议期间的住宿费</w:t>
      </w:r>
      <w:r>
        <w:rPr>
          <w:rFonts w:asciiTheme="minorEastAsia" w:hAnsiTheme="minorEastAsia" w:cstheme="minorEastAsia" w:hint="eastAsia"/>
          <w:sz w:val="30"/>
          <w:szCs w:val="30"/>
        </w:rPr>
        <w:t>回所在单位报销</w:t>
      </w:r>
      <w:r>
        <w:rPr>
          <w:rFonts w:asciiTheme="minorEastAsia" w:hAnsiTheme="minorEastAsia" w:cstheme="minorEastAsia" w:hint="eastAsia"/>
          <w:sz w:val="30"/>
          <w:szCs w:val="30"/>
        </w:rPr>
        <w:t>，</w:t>
      </w:r>
      <w:r>
        <w:rPr>
          <w:rFonts w:asciiTheme="minorEastAsia" w:hAnsiTheme="minorEastAsia" w:cstheme="minorEastAsia" w:hint="eastAsia"/>
          <w:sz w:val="30"/>
          <w:szCs w:val="30"/>
        </w:rPr>
        <w:t>住宿</w:t>
      </w:r>
      <w:r>
        <w:rPr>
          <w:rFonts w:asciiTheme="minorEastAsia" w:hAnsiTheme="minorEastAsia" w:cstheme="minorEastAsia" w:hint="eastAsia"/>
          <w:sz w:val="30"/>
          <w:szCs w:val="30"/>
        </w:rPr>
        <w:t>彭水</w:t>
      </w:r>
      <w:r>
        <w:rPr>
          <w:rFonts w:asciiTheme="minorEastAsia" w:hAnsiTheme="minorEastAsia" w:cstheme="minorEastAsia" w:hint="eastAsia"/>
          <w:sz w:val="30"/>
          <w:szCs w:val="30"/>
        </w:rPr>
        <w:t>乌江明珠大</w:t>
      </w:r>
      <w:r>
        <w:rPr>
          <w:rFonts w:asciiTheme="minorEastAsia" w:hAnsiTheme="minorEastAsia" w:cstheme="minorEastAsia" w:hint="eastAsia"/>
          <w:sz w:val="30"/>
          <w:szCs w:val="30"/>
        </w:rPr>
        <w:t>酒店</w:t>
      </w:r>
      <w:r>
        <w:rPr>
          <w:rFonts w:asciiTheme="minorEastAsia" w:hAnsiTheme="minorEastAsia" w:cstheme="minorEastAsia" w:hint="eastAsia"/>
          <w:sz w:val="30"/>
          <w:szCs w:val="30"/>
        </w:rPr>
        <w:t>，</w:t>
      </w:r>
      <w:r>
        <w:rPr>
          <w:rFonts w:asciiTheme="minorEastAsia" w:hAnsiTheme="minorEastAsia" w:cstheme="minorEastAsia" w:hint="eastAsia"/>
          <w:sz w:val="30"/>
          <w:szCs w:val="30"/>
        </w:rPr>
        <w:t>标间</w:t>
      </w:r>
      <w:r>
        <w:rPr>
          <w:rFonts w:asciiTheme="minorEastAsia" w:hAnsiTheme="minorEastAsia" w:cstheme="minorEastAsia" w:hint="eastAsia"/>
          <w:sz w:val="30"/>
          <w:szCs w:val="30"/>
        </w:rPr>
        <w:t>/218</w:t>
      </w:r>
      <w:r>
        <w:rPr>
          <w:rFonts w:asciiTheme="minorEastAsia" w:hAnsiTheme="minorEastAsia" w:cstheme="minorEastAsia" w:hint="eastAsia"/>
          <w:sz w:val="30"/>
          <w:szCs w:val="30"/>
        </w:rPr>
        <w:t>元。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4.</w:t>
      </w:r>
      <w:r>
        <w:rPr>
          <w:rFonts w:asciiTheme="minorEastAsia" w:hAnsiTheme="minorEastAsia" w:cstheme="minorEastAsia" w:hint="eastAsia"/>
          <w:sz w:val="30"/>
          <w:szCs w:val="30"/>
        </w:rPr>
        <w:t>希参会人员严格遵守中央八项规定，不违规违纪；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5.</w:t>
      </w:r>
      <w:r>
        <w:rPr>
          <w:rFonts w:asciiTheme="minorEastAsia" w:hAnsiTheme="minorEastAsia" w:cstheme="minorEastAsia" w:hint="eastAsia"/>
          <w:sz w:val="30"/>
          <w:szCs w:val="30"/>
        </w:rPr>
        <w:t>联系人及联系电话：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重庆市职业教育学会</w:t>
      </w:r>
      <w:r>
        <w:rPr>
          <w:rFonts w:asciiTheme="minorEastAsia" w:hAnsiTheme="minorEastAsia" w:cstheme="minorEastAsia" w:hint="eastAsia"/>
          <w:sz w:val="30"/>
          <w:szCs w:val="30"/>
        </w:rPr>
        <w:t>王美娥</w:t>
      </w:r>
      <w:r>
        <w:rPr>
          <w:rFonts w:asciiTheme="minorEastAsia" w:hAnsiTheme="minorEastAsia" w:cstheme="minorEastAsia" w:hint="eastAsia"/>
          <w:sz w:val="30"/>
          <w:szCs w:val="30"/>
        </w:rPr>
        <w:t>：</w:t>
      </w:r>
      <w:r>
        <w:rPr>
          <w:rFonts w:asciiTheme="minorEastAsia" w:hAnsiTheme="minorEastAsia" w:cs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cstheme="minorEastAsia" w:hint="eastAsia"/>
          <w:sz w:val="30"/>
          <w:szCs w:val="30"/>
        </w:rPr>
        <w:t>1</w:t>
      </w:r>
      <w:r>
        <w:rPr>
          <w:rFonts w:asciiTheme="minorEastAsia" w:hAnsiTheme="minorEastAsia" w:cstheme="minorEastAsia" w:hint="eastAsia"/>
          <w:sz w:val="30"/>
          <w:szCs w:val="30"/>
        </w:rPr>
        <w:t>3062365123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彭水职业教育中心黄胜利：</w:t>
      </w:r>
      <w:r>
        <w:rPr>
          <w:rFonts w:asciiTheme="minorEastAsia" w:hAnsiTheme="minorEastAsia" w:cstheme="minorEastAsia" w:hint="eastAsia"/>
          <w:sz w:val="30"/>
          <w:szCs w:val="30"/>
        </w:rPr>
        <w:t xml:space="preserve">    </w:t>
      </w:r>
      <w:r>
        <w:rPr>
          <w:rFonts w:asciiTheme="minorEastAsia" w:hAnsiTheme="minorEastAsia" w:cstheme="minorEastAsia" w:hint="eastAsia"/>
          <w:sz w:val="30"/>
          <w:szCs w:val="30"/>
        </w:rPr>
        <w:t>15923632588</w:t>
      </w:r>
    </w:p>
    <w:p w:rsidR="00B04FC3" w:rsidRDefault="00815F47">
      <w:pPr>
        <w:spacing w:line="600" w:lineRule="exact"/>
        <w:ind w:firstLineChars="200" w:firstLine="6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 xml:space="preserve">  </w:t>
      </w:r>
      <w:r>
        <w:rPr>
          <w:rFonts w:asciiTheme="minorEastAsia" w:hAnsiTheme="minorEastAsia" w:cstheme="minorEastAsia" w:hint="eastAsia"/>
          <w:sz w:val="30"/>
          <w:szCs w:val="30"/>
        </w:rPr>
        <w:t>彭水职业教育中心</w:t>
      </w:r>
      <w:r>
        <w:rPr>
          <w:rFonts w:asciiTheme="minorEastAsia" w:hAnsiTheme="minorEastAsia" w:cstheme="minorEastAsia" w:hint="eastAsia"/>
          <w:sz w:val="30"/>
          <w:szCs w:val="30"/>
        </w:rPr>
        <w:t>毛建波：</w:t>
      </w:r>
      <w:r>
        <w:rPr>
          <w:rFonts w:asciiTheme="minorEastAsia" w:hAnsiTheme="minorEastAsia" w:cstheme="minorEastAsia" w:hint="eastAsia"/>
          <w:sz w:val="30"/>
          <w:szCs w:val="30"/>
        </w:rPr>
        <w:t xml:space="preserve">    </w:t>
      </w:r>
      <w:r>
        <w:rPr>
          <w:rFonts w:asciiTheme="minorEastAsia" w:hAnsiTheme="minorEastAsia" w:cstheme="minorEastAsia" w:hint="eastAsia"/>
          <w:sz w:val="30"/>
          <w:szCs w:val="30"/>
        </w:rPr>
        <w:t>15123641709</w:t>
      </w:r>
    </w:p>
    <w:p w:rsidR="00B04FC3" w:rsidRDefault="00815F47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彭水</w:t>
      </w:r>
      <w:r>
        <w:rPr>
          <w:rFonts w:asciiTheme="minorEastAsia" w:hAnsiTheme="minorEastAsia" w:cstheme="minorEastAsia" w:hint="eastAsia"/>
          <w:sz w:val="30"/>
          <w:szCs w:val="30"/>
        </w:rPr>
        <w:t>乌江明珠大</w:t>
      </w:r>
      <w:r>
        <w:rPr>
          <w:rFonts w:asciiTheme="minorEastAsia" w:hAnsiTheme="minorEastAsia" w:cstheme="minorEastAsia" w:hint="eastAsia"/>
          <w:sz w:val="30"/>
          <w:szCs w:val="30"/>
        </w:rPr>
        <w:t>酒店前台：</w:t>
      </w:r>
      <w:r>
        <w:rPr>
          <w:rFonts w:asciiTheme="minorEastAsia" w:hAnsiTheme="minorEastAsia" w:cstheme="minorEastAsia" w:hint="eastAsia"/>
          <w:sz w:val="30"/>
          <w:szCs w:val="30"/>
        </w:rPr>
        <w:t xml:space="preserve">    023</w:t>
      </w:r>
      <w:r>
        <w:rPr>
          <w:rFonts w:asciiTheme="minorEastAsia" w:hAnsiTheme="minorEastAsia" w:cstheme="minorEastAsia" w:hint="eastAsia"/>
          <w:sz w:val="30"/>
          <w:szCs w:val="30"/>
        </w:rPr>
        <w:t>85028888</w:t>
      </w:r>
    </w:p>
    <w:p w:rsidR="00B04FC3" w:rsidRDefault="00815F47">
      <w:pPr>
        <w:spacing w:line="600" w:lineRule="exact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附：参会人员回执表</w:t>
      </w:r>
    </w:p>
    <w:p w:rsidR="00B04FC3" w:rsidRDefault="00B04FC3">
      <w:pPr>
        <w:widowControl/>
        <w:ind w:firstLineChars="1400" w:firstLine="4200"/>
        <w:textAlignment w:val="center"/>
        <w:rPr>
          <w:rFonts w:asciiTheme="minorEastAsia" w:hAnsiTheme="minorEastAsia" w:cstheme="minorEastAsia"/>
          <w:sz w:val="30"/>
          <w:szCs w:val="30"/>
        </w:rPr>
      </w:pPr>
    </w:p>
    <w:p w:rsidR="00B04FC3" w:rsidRDefault="00815F47">
      <w:pPr>
        <w:widowControl/>
        <w:ind w:firstLineChars="1300" w:firstLine="3900"/>
        <w:textAlignment w:val="center"/>
        <w:rPr>
          <w:rFonts w:asciiTheme="minorEastAsia" w:hAnsiTheme="minorEastAsia" w:cstheme="minorEastAsia"/>
          <w:sz w:val="30"/>
          <w:szCs w:val="30"/>
        </w:rPr>
      </w:pPr>
      <w:bookmarkStart w:id="0" w:name="_GoBack"/>
      <w:bookmarkEnd w:id="0"/>
      <w:r>
        <w:rPr>
          <w:rFonts w:asciiTheme="minorEastAsia" w:hAnsiTheme="minorEastAsia" w:cstheme="minorEastAsia" w:hint="eastAsia"/>
          <w:sz w:val="30"/>
          <w:szCs w:val="30"/>
        </w:rPr>
        <w:t>重庆市职业教育学会</w:t>
      </w:r>
    </w:p>
    <w:p w:rsidR="00B04FC3" w:rsidRDefault="00815F47">
      <w:pPr>
        <w:widowControl/>
        <w:ind w:firstLineChars="1000" w:firstLine="3000"/>
        <w:textAlignment w:val="center"/>
        <w:rPr>
          <w:rFonts w:asciiTheme="minorEastAsia" w:hAnsiTheme="minorEastAsia" w:cstheme="minorEastAsia"/>
          <w:sz w:val="30"/>
          <w:szCs w:val="30"/>
        </w:rPr>
      </w:pPr>
      <w:r>
        <w:rPr>
          <w:rFonts w:asciiTheme="minorEastAsia" w:hAnsiTheme="minorEastAsia" w:cstheme="minorEastAsia" w:hint="eastAsia"/>
          <w:sz w:val="30"/>
          <w:szCs w:val="30"/>
        </w:rPr>
        <w:t>非物质文化遗产传承与保护产教联盟</w:t>
      </w:r>
    </w:p>
    <w:p w:rsidR="00B04FC3" w:rsidRDefault="00815F47">
      <w:pPr>
        <w:widowControl/>
        <w:ind w:firstLineChars="1500" w:firstLine="4500"/>
        <w:textAlignment w:val="center"/>
        <w:rPr>
          <w:rFonts w:asciiTheme="minorEastAsia" w:hAnsiTheme="minorEastAsia" w:cstheme="minorEastAsia"/>
          <w:bCs/>
          <w:color w:val="000000"/>
          <w:kern w:val="0"/>
          <w:sz w:val="30"/>
          <w:szCs w:val="30"/>
          <w:lang/>
        </w:rPr>
      </w:pPr>
      <w:r>
        <w:rPr>
          <w:rFonts w:asciiTheme="minorEastAsia" w:hAnsiTheme="minorEastAsia" w:cstheme="minorEastAsia" w:hint="eastAsia"/>
          <w:bCs/>
          <w:color w:val="000000"/>
          <w:kern w:val="0"/>
          <w:sz w:val="30"/>
          <w:szCs w:val="30"/>
          <w:lang/>
        </w:rPr>
        <w:t>2019</w:t>
      </w:r>
      <w:r>
        <w:rPr>
          <w:rFonts w:asciiTheme="minorEastAsia" w:hAnsiTheme="minorEastAsia" w:cstheme="minorEastAsia" w:hint="eastAsia"/>
          <w:bCs/>
          <w:color w:val="000000"/>
          <w:kern w:val="0"/>
          <w:sz w:val="30"/>
          <w:szCs w:val="30"/>
          <w:lang/>
        </w:rPr>
        <w:t>年</w:t>
      </w:r>
      <w:r>
        <w:rPr>
          <w:rFonts w:asciiTheme="minorEastAsia" w:hAnsiTheme="minorEastAsia" w:cstheme="minorEastAsia" w:hint="eastAsia"/>
          <w:bCs/>
          <w:color w:val="000000"/>
          <w:kern w:val="0"/>
          <w:sz w:val="30"/>
          <w:szCs w:val="30"/>
          <w:lang/>
        </w:rPr>
        <w:t>4</w:t>
      </w:r>
      <w:r>
        <w:rPr>
          <w:rFonts w:asciiTheme="minorEastAsia" w:hAnsiTheme="minorEastAsia" w:cstheme="minorEastAsia" w:hint="eastAsia"/>
          <w:bCs/>
          <w:color w:val="000000"/>
          <w:kern w:val="0"/>
          <w:sz w:val="30"/>
          <w:szCs w:val="30"/>
          <w:lang/>
        </w:rPr>
        <w:t>月</w:t>
      </w:r>
      <w:r>
        <w:rPr>
          <w:rFonts w:asciiTheme="minorEastAsia" w:hAnsiTheme="minorEastAsia" w:cstheme="minorEastAsia" w:hint="eastAsia"/>
          <w:bCs/>
          <w:color w:val="000000"/>
          <w:kern w:val="0"/>
          <w:sz w:val="30"/>
          <w:szCs w:val="30"/>
          <w:lang/>
        </w:rPr>
        <w:t>2</w:t>
      </w:r>
      <w:r>
        <w:rPr>
          <w:rFonts w:asciiTheme="minorEastAsia" w:hAnsiTheme="minorEastAsia" w:cstheme="minorEastAsia" w:hint="eastAsia"/>
          <w:bCs/>
          <w:color w:val="000000"/>
          <w:kern w:val="0"/>
          <w:sz w:val="30"/>
          <w:szCs w:val="30"/>
          <w:lang/>
        </w:rPr>
        <w:t>日</w:t>
      </w:r>
    </w:p>
    <w:p w:rsidR="00B04FC3" w:rsidRDefault="00B04FC3">
      <w:pPr>
        <w:spacing w:line="600" w:lineRule="exact"/>
        <w:ind w:firstLineChars="300" w:firstLine="900"/>
        <w:rPr>
          <w:rFonts w:asciiTheme="minorEastAsia" w:hAnsiTheme="minorEastAsia" w:cstheme="minorEastAsia"/>
          <w:sz w:val="30"/>
          <w:szCs w:val="30"/>
        </w:rPr>
      </w:pPr>
    </w:p>
    <w:p w:rsidR="00B04FC3" w:rsidRDefault="00B04FC3">
      <w:pPr>
        <w:spacing w:line="600" w:lineRule="exact"/>
        <w:jc w:val="right"/>
        <w:rPr>
          <w:rFonts w:asciiTheme="minorEastAsia" w:hAnsiTheme="minorEastAsia" w:cstheme="minorEastAsia"/>
          <w:sz w:val="30"/>
          <w:szCs w:val="30"/>
        </w:rPr>
      </w:pPr>
    </w:p>
    <w:tbl>
      <w:tblPr>
        <w:tblW w:w="9781" w:type="dxa"/>
        <w:tblInd w:w="-5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276"/>
        <w:gridCol w:w="1134"/>
        <w:gridCol w:w="2552"/>
        <w:gridCol w:w="1275"/>
        <w:gridCol w:w="1985"/>
        <w:gridCol w:w="1559"/>
      </w:tblGrid>
      <w:tr w:rsidR="00B04FC3">
        <w:trPr>
          <w:trHeight w:val="1000"/>
        </w:trPr>
        <w:tc>
          <w:tcPr>
            <w:tcW w:w="978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autoSpaceDE w:val="0"/>
              <w:spacing w:line="600" w:lineRule="exact"/>
              <w:rPr>
                <w:rFonts w:ascii="宋体" w:hAnsi="宋体"/>
                <w:b/>
                <w:sz w:val="30"/>
                <w:szCs w:val="30"/>
              </w:rPr>
            </w:pPr>
          </w:p>
          <w:p w:rsidR="00B04FC3" w:rsidRDefault="00B04FC3">
            <w:pPr>
              <w:widowControl/>
              <w:ind w:firstLineChars="1100" w:firstLine="3975"/>
              <w:textAlignment w:val="center"/>
              <w:rPr>
                <w:rFonts w:ascii="宋体" w:hAnsi="宋体"/>
                <w:b/>
                <w:bCs/>
                <w:color w:val="000000"/>
                <w:kern w:val="0"/>
                <w:sz w:val="36"/>
                <w:szCs w:val="36"/>
              </w:rPr>
            </w:pPr>
          </w:p>
          <w:p w:rsidR="00B04FC3" w:rsidRDefault="00815F47">
            <w:pPr>
              <w:widowControl/>
              <w:ind w:firstLineChars="1100" w:firstLine="3975"/>
              <w:textAlignment w:val="center"/>
              <w:rPr>
                <w:rFonts w:ascii="宋体" w:hAnsi="宋体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36"/>
                <w:szCs w:val="36"/>
              </w:rPr>
              <w:t>回执表</w:t>
            </w:r>
          </w:p>
        </w:tc>
      </w:tr>
      <w:tr w:rsidR="00B04FC3">
        <w:trPr>
          <w:trHeight w:val="9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815F4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815F4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815F4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815F4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815F4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815F47">
            <w:pPr>
              <w:widowControl/>
              <w:jc w:val="center"/>
              <w:textAlignment w:val="center"/>
              <w:rPr>
                <w:rFonts w:ascii="宋体" w:hAns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是否住宿</w:t>
            </w:r>
          </w:p>
        </w:tc>
      </w:tr>
      <w:tr w:rsidR="00B04FC3">
        <w:trPr>
          <w:trHeight w:val="5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B04FC3">
        <w:trPr>
          <w:trHeight w:val="5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 w:rsidR="00B04FC3">
        <w:trPr>
          <w:trHeight w:val="54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B04FC3" w:rsidRDefault="00B04FC3">
            <w:pPr>
              <w:rPr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 w:rsidR="00B04FC3" w:rsidRDefault="00815F47">
      <w:pPr>
        <w:autoSpaceDE w:val="0"/>
        <w:spacing w:line="600" w:lineRule="exac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请参会单位于</w:t>
      </w:r>
      <w:r>
        <w:rPr>
          <w:rFonts w:ascii="宋体" w:hAnsi="宋体" w:hint="eastAsia"/>
          <w:sz w:val="30"/>
          <w:szCs w:val="30"/>
        </w:rPr>
        <w:t>4</w:t>
      </w:r>
      <w:r>
        <w:rPr>
          <w:rFonts w:ascii="宋体" w:hAnsi="宋体" w:hint="eastAsia"/>
          <w:sz w:val="30"/>
          <w:szCs w:val="30"/>
        </w:rPr>
        <w:t>月</w:t>
      </w:r>
      <w:r>
        <w:rPr>
          <w:rFonts w:ascii="宋体" w:hAnsi="宋体" w:hint="eastAsia"/>
          <w:sz w:val="30"/>
          <w:szCs w:val="30"/>
        </w:rPr>
        <w:t>11</w:t>
      </w:r>
      <w:r>
        <w:rPr>
          <w:rFonts w:ascii="宋体" w:hAnsi="宋体" w:hint="eastAsia"/>
          <w:sz w:val="30"/>
          <w:szCs w:val="30"/>
        </w:rPr>
        <w:t>日前将回执发至</w:t>
      </w:r>
      <w:r>
        <w:rPr>
          <w:rFonts w:ascii="宋体" w:hAnsi="宋体" w:hint="eastAsia"/>
          <w:sz w:val="30"/>
          <w:szCs w:val="30"/>
        </w:rPr>
        <w:t>12549951@qq.com</w:t>
      </w:r>
      <w:r>
        <w:rPr>
          <w:rFonts w:ascii="宋体" w:hAnsi="宋体" w:hint="eastAsia"/>
          <w:sz w:val="30"/>
          <w:szCs w:val="30"/>
        </w:rPr>
        <w:t>邮箱</w:t>
      </w:r>
    </w:p>
    <w:p w:rsidR="00B04FC3" w:rsidRDefault="00815F47">
      <w:pPr>
        <w:spacing w:line="600" w:lineRule="exact"/>
        <w:rPr>
          <w:rFonts w:asciiTheme="minorEastAsia" w:hAnsiTheme="minorEastAsia" w:cstheme="minor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 xml:space="preserve"> </w:t>
      </w:r>
    </w:p>
    <w:p w:rsidR="00B04FC3" w:rsidRDefault="00B04FC3">
      <w:pPr>
        <w:spacing w:line="600" w:lineRule="exact"/>
        <w:rPr>
          <w:rFonts w:asciiTheme="minorEastAsia" w:hAnsiTheme="minorEastAsia" w:cstheme="minorEastAsia"/>
          <w:sz w:val="30"/>
          <w:szCs w:val="30"/>
        </w:rPr>
      </w:pPr>
    </w:p>
    <w:p w:rsidR="00B04FC3" w:rsidRDefault="00B04FC3">
      <w:pPr>
        <w:spacing w:line="600" w:lineRule="exact"/>
        <w:rPr>
          <w:rFonts w:asciiTheme="minorEastAsia" w:hAnsiTheme="minorEastAsia" w:cstheme="minorEastAsia"/>
          <w:sz w:val="30"/>
          <w:szCs w:val="30"/>
        </w:rPr>
      </w:pPr>
    </w:p>
    <w:p w:rsidR="00B04FC3" w:rsidRDefault="00B04FC3">
      <w:pPr>
        <w:spacing w:line="600" w:lineRule="exact"/>
        <w:rPr>
          <w:sz w:val="32"/>
          <w:szCs w:val="32"/>
        </w:rPr>
      </w:pPr>
    </w:p>
    <w:p w:rsidR="00B04FC3" w:rsidRDefault="00B04FC3">
      <w:pPr>
        <w:spacing w:line="600" w:lineRule="exact"/>
        <w:rPr>
          <w:sz w:val="32"/>
          <w:szCs w:val="32"/>
        </w:rPr>
      </w:pPr>
    </w:p>
    <w:p w:rsidR="00B04FC3" w:rsidRDefault="00B04FC3">
      <w:pPr>
        <w:spacing w:line="600" w:lineRule="exact"/>
        <w:rPr>
          <w:sz w:val="32"/>
          <w:szCs w:val="32"/>
        </w:rPr>
      </w:pPr>
    </w:p>
    <w:p w:rsidR="00B04FC3" w:rsidRDefault="00B04FC3">
      <w:pPr>
        <w:spacing w:line="600" w:lineRule="exact"/>
        <w:rPr>
          <w:sz w:val="32"/>
          <w:szCs w:val="32"/>
        </w:rPr>
      </w:pPr>
    </w:p>
    <w:sectPr w:rsidR="00B04FC3" w:rsidSect="00B04F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3F9317D"/>
    <w:multiLevelType w:val="singleLevel"/>
    <w:tmpl w:val="B3F9317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1871D13"/>
    <w:rsid w:val="00815F47"/>
    <w:rsid w:val="00B04FC3"/>
    <w:rsid w:val="0754655B"/>
    <w:rsid w:val="0FB46E29"/>
    <w:rsid w:val="0FEF5454"/>
    <w:rsid w:val="1448046F"/>
    <w:rsid w:val="1A501365"/>
    <w:rsid w:val="21871D13"/>
    <w:rsid w:val="2DD4307F"/>
    <w:rsid w:val="33363F4C"/>
    <w:rsid w:val="336C1AFE"/>
    <w:rsid w:val="37A661FB"/>
    <w:rsid w:val="383F4B44"/>
    <w:rsid w:val="38CE42CB"/>
    <w:rsid w:val="3FAE081F"/>
    <w:rsid w:val="45924D64"/>
    <w:rsid w:val="4F720565"/>
    <w:rsid w:val="585155D6"/>
    <w:rsid w:val="61642E0F"/>
    <w:rsid w:val="73917C55"/>
    <w:rsid w:val="746D3397"/>
    <w:rsid w:val="79FC16F5"/>
    <w:rsid w:val="7CBD6182"/>
    <w:rsid w:val="7D240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4FC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水煮酒</dc:creator>
  <cp:lastModifiedBy>Administrator</cp:lastModifiedBy>
  <cp:revision>2</cp:revision>
  <cp:lastPrinted>2019-04-02T04:49:00Z</cp:lastPrinted>
  <dcterms:created xsi:type="dcterms:W3CDTF">2019-03-22T07:22:00Z</dcterms:created>
  <dcterms:modified xsi:type="dcterms:W3CDTF">2019-04-15T07:22:00Z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