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A4E" w:rsidRDefault="008F5A4E">
      <w:pPr>
        <w:pStyle w:val="A9"/>
        <w:spacing w:line="440" w:lineRule="exact"/>
        <w:rPr>
          <w:rFonts w:ascii="方正仿宋_GBK" w:eastAsia="方正仿宋_GBK"/>
          <w:sz w:val="28"/>
          <w:szCs w:val="28"/>
        </w:rPr>
      </w:pPr>
      <w:bookmarkStart w:id="0" w:name="_GoBack"/>
      <w:bookmarkEnd w:id="0"/>
    </w:p>
    <w:p w:rsidR="008F5A4E" w:rsidRDefault="008F5A4E">
      <w:pPr>
        <w:pStyle w:val="A9"/>
        <w:spacing w:line="440" w:lineRule="exact"/>
        <w:rPr>
          <w:rFonts w:ascii="方正仿宋_GBK" w:eastAsia="方正仿宋_GBK"/>
          <w:sz w:val="28"/>
          <w:szCs w:val="28"/>
        </w:rPr>
      </w:pPr>
    </w:p>
    <w:p w:rsidR="008F5A4E" w:rsidRDefault="00C368B6">
      <w:pPr>
        <w:pStyle w:val="A9"/>
        <w:spacing w:line="44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1</w:t>
      </w:r>
    </w:p>
    <w:p w:rsidR="008F5A4E" w:rsidRDefault="00C368B6">
      <w:pPr>
        <w:pStyle w:val="A9"/>
        <w:spacing w:line="440" w:lineRule="exact"/>
        <w:jc w:val="center"/>
        <w:rPr>
          <w:rFonts w:ascii="方正小标宋_GBK" w:eastAsia="方正小标宋_GBK" w:hAnsi="方正小标宋_GBK" w:cs="方正小标宋_GBK"/>
          <w:b/>
          <w:bCs/>
          <w:color w:val="auto"/>
          <w:sz w:val="36"/>
          <w:szCs w:val="36"/>
          <w:lang w:val="zh-TW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/>
        </w:rPr>
        <w:t>重庆市第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</w:rPr>
        <w:t>六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/>
        </w:rPr>
        <w:t>届职业院校传媒艺术作品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</w:rPr>
        <w:t>大赛</w:t>
      </w:r>
    </w:p>
    <w:p w:rsidR="008F5A4E" w:rsidRDefault="00C368B6">
      <w:pPr>
        <w:pStyle w:val="A9"/>
        <w:spacing w:line="440" w:lineRule="exact"/>
        <w:jc w:val="center"/>
        <w:rPr>
          <w:rFonts w:ascii="方正小标宋_GBK" w:eastAsia="方正小标宋_GBK" w:hAnsi="方正小标宋_GBK" w:cs="方正小标宋_GBK"/>
          <w:b/>
          <w:bCs/>
          <w:color w:val="auto"/>
          <w:sz w:val="36"/>
          <w:szCs w:val="36"/>
          <w:lang w:val="zh-TW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/>
        </w:rPr>
        <w:t>参赛作品要求</w:t>
      </w:r>
    </w:p>
    <w:p w:rsidR="008F5A4E" w:rsidRDefault="00C368B6">
      <w:pPr>
        <w:pStyle w:val="A9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800"/>
        </w:tabs>
        <w:spacing w:line="440" w:lineRule="exact"/>
        <w:jc w:val="left"/>
        <w:rPr>
          <w:rFonts w:ascii="微软雅黑" w:eastAsia="微软雅黑" w:hAnsi="微软雅黑"/>
          <w:b/>
          <w:bCs/>
          <w:color w:val="auto"/>
          <w:kern w:val="0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kern w:val="0"/>
          <w:sz w:val="24"/>
          <w:szCs w:val="24"/>
          <w:lang w:val="zh-TW"/>
        </w:rPr>
        <w:t>（一）作品类别</w:t>
      </w:r>
    </w:p>
    <w:p w:rsidR="008F5A4E" w:rsidRDefault="00C368B6">
      <w:pPr>
        <w:pStyle w:val="A9"/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平面设计类</w:t>
      </w:r>
    </w:p>
    <w:p w:rsidR="008F5A4E" w:rsidRDefault="00C368B6">
      <w:pPr>
        <w:pStyle w:val="A9"/>
        <w:spacing w:line="440" w:lineRule="exact"/>
        <w:ind w:left="270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lang w:val="zh-TW"/>
        </w:rPr>
        <w:t>以原创性为主要标准，创意特色鲜明，形式感强，制作精良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统一规格</w:t>
            </w:r>
          </w:p>
        </w:tc>
      </w:tr>
      <w:tr w:rsidR="008F5A4E">
        <w:trPr>
          <w:trHeight w:val="749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A1.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广告设计类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参赛需有一定的创意，图片、文案均需契合广告主题，图文设计美观；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参赛作品提供电子版；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参赛作品以展板形式展示，应包含作品的基础信息；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作品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呈现：展板尺寸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RGB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300dpi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，单个文件控制在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10M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以内；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系列作品不得超过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张页面</w:t>
            </w:r>
          </w:p>
        </w:tc>
      </w:tr>
      <w:tr w:rsidR="008F5A4E">
        <w:trPr>
          <w:trHeight w:val="763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 xml:space="preserve">A2. 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包装设计类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参赛作品展示应包括视觉设计部分、结构设计部分及设计说明等；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视觉设计部分需包括设计产品的基础信息（包括但不限于品牌商标、产品主图、主要特点、规格型号等）；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结构部分需注明包装的尺寸、结构、剪裁线展开图等；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设计外形美观，能够直观的展示产品特点。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pStyle w:val="A9"/>
              <w:numPr>
                <w:ilvl w:val="0"/>
                <w:numId w:val="2"/>
              </w:numPr>
              <w:spacing w:line="320" w:lineRule="exact"/>
              <w:rPr>
                <w:rFonts w:ascii="微软雅黑" w:eastAsia="微软雅黑" w:hAnsi="微软雅黑"/>
                <w:bCs/>
                <w:color w:val="auto"/>
                <w:lang w:val="zh-TW"/>
              </w:rPr>
            </w:pPr>
          </w:p>
        </w:tc>
      </w:tr>
      <w:tr w:rsidR="008F5A4E">
        <w:trPr>
          <w:trHeight w:val="544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A3.VI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设计类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参赛作品需包括标志、标准字、标准色等；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 xml:space="preserve">2. 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标识要简练，充分体现企业理念和文化内涵，符合行业特征；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 xml:space="preserve">3. 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标识易于识别，便于应用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(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如印刷、广告设计、映像等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)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，放大缩小时不影响视觉效果。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pStyle w:val="A9"/>
              <w:numPr>
                <w:ilvl w:val="0"/>
                <w:numId w:val="2"/>
              </w:numPr>
              <w:spacing w:line="320" w:lineRule="exact"/>
              <w:rPr>
                <w:rFonts w:ascii="微软雅黑" w:eastAsia="微软雅黑" w:hAnsi="微软雅黑"/>
                <w:bCs/>
                <w:color w:val="auto"/>
                <w:lang w:val="zh-TW"/>
              </w:rPr>
            </w:pPr>
          </w:p>
        </w:tc>
      </w:tr>
    </w:tbl>
    <w:p w:rsidR="008F5A4E" w:rsidRDefault="008F5A4E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B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．工业产品设计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统一规格</w:t>
            </w:r>
          </w:p>
        </w:tc>
      </w:tr>
      <w:tr w:rsidR="008F5A4E">
        <w:trPr>
          <w:trHeight w:val="1072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B1.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产品设计类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交通工具设计类：包括汽车、摩托车、车电动车等；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产品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设计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类：包括通信设备、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文创产品、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物联网产品、家电产品、医疗健康产品等；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参赛作品提供电子版；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参赛作品以展板形式展示；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参赛作品包含整体效果图、局部效果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图、基本外观尺寸图及设计说明，充分考虑画面展示效果；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 xml:space="preserve">4. 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作品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呈现：展板尺寸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RGB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lastRenderedPageBreak/>
              <w:t>分辨率为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300dpi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，单个文件控制在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10M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以内；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5.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充分考虑展示效果，应包含四视图、立体图等效果；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6.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家具设计类作品须标明材料、结构工艺等。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7.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工艺美术类作品最终展览以实物为主</w:t>
            </w:r>
          </w:p>
        </w:tc>
      </w:tr>
      <w:tr w:rsidR="008F5A4E">
        <w:trPr>
          <w:trHeight w:val="846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B2.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家具设计类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家具设计类：包括桌子、椅子、床、沙发、柜子等；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家居生活用品类，包括文具、灯具、餐具等；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pStyle w:val="A9"/>
              <w:spacing w:line="320" w:lineRule="exact"/>
              <w:jc w:val="left"/>
              <w:rPr>
                <w:rFonts w:ascii="微软雅黑" w:eastAsia="微软雅黑" w:hAnsi="微软雅黑"/>
                <w:color w:val="auto"/>
              </w:rPr>
            </w:pPr>
          </w:p>
        </w:tc>
      </w:tr>
      <w:tr w:rsidR="008F5A4E">
        <w:trPr>
          <w:trHeight w:val="890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lastRenderedPageBreak/>
              <w:t>B3.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工艺美术类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包含工艺美术品，如非遗美术、编织工艺品、金属工艺品、工艺画、首饰设计、木雕画等。</w:t>
            </w:r>
          </w:p>
          <w:p w:rsidR="008F5A4E" w:rsidRDefault="008F5A4E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  <w:tc>
          <w:tcPr>
            <w:tcW w:w="3872" w:type="dxa"/>
            <w:vMerge/>
          </w:tcPr>
          <w:p w:rsidR="008F5A4E" w:rsidRDefault="008F5A4E">
            <w:pPr>
              <w:pStyle w:val="A9"/>
              <w:spacing w:line="320" w:lineRule="exact"/>
              <w:jc w:val="left"/>
              <w:rPr>
                <w:rFonts w:ascii="微软雅黑" w:eastAsia="微软雅黑" w:hAnsi="微软雅黑"/>
                <w:color w:val="auto"/>
              </w:rPr>
            </w:pPr>
          </w:p>
        </w:tc>
      </w:tr>
    </w:tbl>
    <w:p w:rsidR="008F5A4E" w:rsidRDefault="00C368B6">
      <w:pPr>
        <w:rPr>
          <w:rFonts w:ascii="微软雅黑" w:eastAsia="微软雅黑" w:hAnsi="微软雅黑" w:cs="宋体"/>
          <w:b/>
          <w:bCs/>
          <w:lang w:val="zh-TW"/>
        </w:rPr>
      </w:pPr>
      <w:r>
        <w:rPr>
          <w:rFonts w:ascii="微软雅黑" w:eastAsia="微软雅黑" w:hAnsi="微软雅黑" w:cs="宋体" w:hint="eastAsia"/>
          <w:b/>
          <w:bCs/>
          <w:lang w:val="zh-TW"/>
        </w:rPr>
        <w:t>C.</w:t>
      </w:r>
      <w:r>
        <w:rPr>
          <w:rFonts w:ascii="微软雅黑" w:eastAsia="微软雅黑" w:hAnsi="微软雅黑" w:cs="宋体" w:hint="eastAsia"/>
          <w:b/>
          <w:bCs/>
          <w:lang w:val="zh-TW"/>
        </w:rPr>
        <w:t>环境艺术设计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78"/>
        <w:gridCol w:w="3872"/>
      </w:tblGrid>
      <w:tr w:rsidR="008F5A4E">
        <w:trPr>
          <w:jc w:val="center"/>
        </w:trPr>
        <w:tc>
          <w:tcPr>
            <w:tcW w:w="4678" w:type="dxa"/>
          </w:tcPr>
          <w:p w:rsidR="008F5A4E" w:rsidRDefault="00C368B6">
            <w:pPr>
              <w:pStyle w:val="aa"/>
              <w:ind w:firstLineChars="0" w:firstLine="0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pStyle w:val="aa"/>
              <w:ind w:firstLineChars="0" w:firstLine="0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统一规格</w:t>
            </w:r>
          </w:p>
        </w:tc>
      </w:tr>
      <w:tr w:rsidR="008F5A4E">
        <w:trPr>
          <w:jc w:val="center"/>
        </w:trPr>
        <w:tc>
          <w:tcPr>
            <w:tcW w:w="4678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C1.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景观设计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C2.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室内空间设计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C3.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公共艺术设计</w:t>
            </w:r>
          </w:p>
          <w:p w:rsidR="008F5A4E" w:rsidRDefault="00C368B6">
            <w:pPr>
              <w:pStyle w:val="aa"/>
              <w:ind w:firstLineChars="0" w:firstLine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以上各类均需设计意图明确、特色鲜明、造型合理、构图饱满、体现和谐之美。</w:t>
            </w:r>
          </w:p>
          <w:p w:rsidR="008F5A4E" w:rsidRDefault="00C368B6">
            <w:pPr>
              <w:pStyle w:val="aa"/>
              <w:ind w:firstLineChars="0" w:firstLine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     </w:t>
            </w:r>
          </w:p>
          <w:p w:rsidR="008F5A4E" w:rsidRDefault="00C368B6">
            <w:pPr>
              <w:pStyle w:val="aa"/>
              <w:ind w:firstLineChars="0" w:firstLine="0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注：为体现专业分类及评审公平，室内设计部分与景观设计部分将分立单独评选。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参赛作品提供电子版；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参赛作品以展板形式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和视频形式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展示；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作品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呈现：展板尺寸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CMYK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300dpi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，图片文件不超过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20M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参赛作品需包括作品的中、英文名称，效果图、多角度设计图及相关说明等；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5.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参赛作品需同时提供全套设计方案和打包工程文件（含贴图、模型、材质文件）、渲染效果图等；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6.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可提供漫游动画，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10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分钟以内，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MP4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格式；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高清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1920px*1080px,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文件不超过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</w:rPr>
              <w:t>500M</w:t>
            </w:r>
          </w:p>
        </w:tc>
      </w:tr>
      <w:tr w:rsidR="008F5A4E">
        <w:trPr>
          <w:jc w:val="center"/>
        </w:trPr>
        <w:tc>
          <w:tcPr>
            <w:tcW w:w="4678" w:type="dxa"/>
          </w:tcPr>
          <w:p w:rsidR="008F5A4E" w:rsidRDefault="00C368B6"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C4.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建筑漫游</w:t>
            </w:r>
          </w:p>
          <w:p w:rsidR="008F5A4E" w:rsidRDefault="00C368B6">
            <w:pPr>
              <w:pStyle w:val="aa"/>
              <w:ind w:firstLineChars="0" w:firstLine="0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包含泛建筑表现漫游类作品，作品设计意图明确、画面构图饱满、特色鲜明、色调和谐、材质应用和渲染效果精致优美。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rPr>
                <w:rFonts w:ascii="微软雅黑" w:eastAsia="微软雅黑" w:hAnsi="微软雅黑" w:cs="宋体"/>
                <w:bCs/>
                <w:sz w:val="18"/>
                <w:szCs w:val="18"/>
              </w:rPr>
            </w:pPr>
          </w:p>
        </w:tc>
      </w:tr>
    </w:tbl>
    <w:p w:rsidR="008F5A4E" w:rsidRDefault="008F5A4E">
      <w:pPr>
        <w:rPr>
          <w:rFonts w:ascii="微软雅黑" w:eastAsia="微软雅黑" w:hAnsi="微软雅黑"/>
        </w:rPr>
      </w:pPr>
    </w:p>
    <w:p w:rsidR="008F5A4E" w:rsidRDefault="00C368B6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D.</w:t>
      </w:r>
      <w:r>
        <w:rPr>
          <w:rFonts w:ascii="微软雅黑" w:eastAsia="微软雅黑" w:hAnsi="微软雅黑" w:hint="eastAsia"/>
          <w:b/>
        </w:rPr>
        <w:t>服装服饰设计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统一规格</w:t>
            </w:r>
          </w:p>
        </w:tc>
      </w:tr>
      <w:tr w:rsidR="008F5A4E">
        <w:trPr>
          <w:trHeight w:val="1039"/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D1.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服饰设计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D2.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珠宝饰品设计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D3.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配饰设计（手袋、箱包等）</w:t>
            </w:r>
          </w:p>
          <w:p w:rsidR="008F5A4E" w:rsidRDefault="008F5A4E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  <w:tc>
          <w:tcPr>
            <w:tcW w:w="3872" w:type="dxa"/>
            <w:vMerge w:val="restart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参赛作品提供电子版、产品实物；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参赛作品以展板形式展示；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作品效果图呈现：展板尺寸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CMYK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15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0dpi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，图片文件不超过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20M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效果图呈现：系列作品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3-5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款、单款效果图及前后平面款式图，并附创作说明；</w:t>
            </w:r>
          </w:p>
          <w:p w:rsidR="008F5A4E" w:rsidRDefault="00C368B6">
            <w:pPr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5.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 xml:space="preserve"> 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实物作品必须与效果图基本统一，展览所需的配饰配件需自行准备，服装实物尺寸根据设计作品自定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。</w:t>
            </w:r>
          </w:p>
        </w:tc>
      </w:tr>
      <w:tr w:rsidR="008F5A4E">
        <w:trPr>
          <w:trHeight w:val="1439"/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所设计作品需满足真实生活之需；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体现年度流行趋势，设计创新，具有一定的商业价值和市场潜力；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合理运用民族特色及地方特色元素；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强调原创性，无版权争议；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5.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题材不限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</w:tbl>
    <w:p w:rsidR="008F5A4E" w:rsidRDefault="008F5A4E">
      <w:pPr>
        <w:rPr>
          <w:rFonts w:ascii="微软雅黑" w:eastAsia="微软雅黑" w:hAnsi="微软雅黑"/>
        </w:rPr>
      </w:pPr>
    </w:p>
    <w:p w:rsidR="008F5A4E" w:rsidRDefault="008F5A4E">
      <w:pPr>
        <w:pStyle w:val="4"/>
        <w:rPr>
          <w:rFonts w:ascii="微软雅黑" w:eastAsia="微软雅黑" w:hAnsi="微软雅黑" w:hint="default"/>
        </w:rPr>
      </w:pPr>
    </w:p>
    <w:p w:rsidR="008F5A4E" w:rsidRDefault="008F5A4E">
      <w:pPr>
        <w:rPr>
          <w:rFonts w:ascii="微软雅黑" w:eastAsia="微软雅黑" w:hAnsi="微软雅黑"/>
        </w:rPr>
      </w:pPr>
    </w:p>
    <w:p w:rsidR="008F5A4E" w:rsidRDefault="008F5A4E">
      <w:pPr>
        <w:pStyle w:val="4"/>
        <w:rPr>
          <w:rFonts w:hint="default"/>
        </w:rPr>
      </w:pPr>
    </w:p>
    <w:p w:rsidR="008F5A4E" w:rsidRDefault="00C368B6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E</w:t>
      </w:r>
      <w:r>
        <w:rPr>
          <w:rFonts w:ascii="微软雅黑" w:eastAsia="微软雅黑" w:hAnsi="微软雅黑" w:hint="eastAsia"/>
          <w:b/>
        </w:rPr>
        <w:t>．数字媒体类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统一规格</w:t>
            </w:r>
          </w:p>
        </w:tc>
      </w:tr>
      <w:tr w:rsidR="008F5A4E">
        <w:trPr>
          <w:trHeight w:val="1553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E1.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交互设计类（包括交互网页、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APP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、交互虚拟现实、交互产品等）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E2.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游戏设计类（包括二维、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三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维等各类型游戏）。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E3.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数媒综合类（其它数媒结合类、计算机图形图像综合设计类作品等）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E4.VR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应用设计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参赛作品需提供完整的作品开发源文件（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swf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、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java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、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html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、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asp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、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php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等）或交互产品最终成品，游戏设计类除提交源文件外，一并提交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exe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、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apk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等格式的可执行文件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参赛作品以展板形式展示；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作品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呈现：展板尺寸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RGB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15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0dpi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，图片文件不超过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20M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展板呈现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包含参赛作品的展示图（或截图）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4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-8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幅和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200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字以内的设计说明（含必要的操作说明）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5.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参赛作品需包含全部交互文件数据（打包文件），需提供可运行文件；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6.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微信类移动终端设计作品需提供二维码，以便于扫描查看作品；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7.VR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作品需提交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分钟以内的功能介绍视频，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MP4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格式。</w:t>
            </w:r>
          </w:p>
        </w:tc>
      </w:tr>
      <w:tr w:rsidR="008F5A4E">
        <w:trPr>
          <w:trHeight w:val="1983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界面排版合理，美观，有个性；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互动操作流畅；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产品紧扣主题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参赛作品不含任意恶意代码，不得链接除比赛外的其他资源。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</w:tbl>
    <w:p w:rsidR="008F5A4E" w:rsidRDefault="008F5A4E">
      <w:pPr>
        <w:rPr>
          <w:rFonts w:ascii="微软雅黑" w:eastAsia="微软雅黑" w:hAnsi="微软雅黑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 w:cs="Times New Roman"/>
          <w:b/>
          <w:color w:val="auto"/>
          <w:kern w:val="0"/>
          <w:sz w:val="24"/>
          <w:szCs w:val="24"/>
        </w:rPr>
      </w:pPr>
      <w:r>
        <w:rPr>
          <w:rFonts w:ascii="微软雅黑" w:eastAsia="微软雅黑" w:hAnsi="微软雅黑" w:cs="Times New Roman"/>
          <w:b/>
          <w:color w:val="auto"/>
          <w:kern w:val="0"/>
          <w:sz w:val="24"/>
          <w:szCs w:val="24"/>
        </w:rPr>
        <w:t>F.</w:t>
      </w:r>
      <w:r>
        <w:rPr>
          <w:rFonts w:ascii="微软雅黑" w:eastAsia="微软雅黑" w:hAnsi="微软雅黑" w:cs="Times New Roman"/>
          <w:b/>
          <w:color w:val="auto"/>
          <w:kern w:val="0"/>
          <w:sz w:val="24"/>
          <w:szCs w:val="24"/>
        </w:rPr>
        <w:t>影像与视频设计</w:t>
      </w:r>
    </w:p>
    <w:p w:rsidR="008F5A4E" w:rsidRDefault="00C368B6">
      <w:pPr>
        <w:pStyle w:val="A9"/>
        <w:spacing w:line="440" w:lineRule="exact"/>
        <w:rPr>
          <w:rFonts w:ascii="微软雅黑" w:eastAsia="微软雅黑" w:hAnsi="微软雅黑" w:cs="Times New Roman"/>
          <w:b/>
          <w:color w:val="auto"/>
          <w:kern w:val="0"/>
          <w:sz w:val="24"/>
          <w:szCs w:val="24"/>
        </w:rPr>
      </w:pPr>
      <w:r>
        <w:rPr>
          <w:rFonts w:ascii="微软雅黑" w:eastAsia="微软雅黑" w:hAnsi="微软雅黑" w:cs="Times New Roman"/>
          <w:b/>
          <w:color w:val="auto"/>
          <w:kern w:val="0"/>
          <w:sz w:val="24"/>
          <w:szCs w:val="24"/>
        </w:rPr>
        <w:t xml:space="preserve">    </w:t>
      </w:r>
      <w:r>
        <w:rPr>
          <w:rFonts w:ascii="微软雅黑" w:eastAsia="微软雅黑" w:hAnsi="微软雅黑" w:cs="Times New Roman"/>
          <w:b/>
          <w:color w:val="auto"/>
          <w:kern w:val="0"/>
          <w:sz w:val="24"/>
          <w:szCs w:val="24"/>
        </w:rPr>
        <w:t>注重原创，主题明确、作品风格鲜明、情节有创意，结构完整，符合行业规范和技术标准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/>
                <w:b/>
                <w:color w:val="auto"/>
                <w:kern w:val="0"/>
                <w:sz w:val="24"/>
                <w:szCs w:val="24"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 w:cs="Times New Roman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Times New Roman"/>
                <w:b/>
                <w:color w:val="auto"/>
                <w:kern w:val="0"/>
                <w:sz w:val="24"/>
                <w:szCs w:val="24"/>
              </w:rPr>
              <w:t>统一规格</w:t>
            </w:r>
          </w:p>
        </w:tc>
      </w:tr>
      <w:tr w:rsidR="008F5A4E">
        <w:trPr>
          <w:trHeight w:val="1039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F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微电影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时长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3-20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分钟左右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．要求：主题明确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（</w:t>
            </w: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</w:rPr>
              <w:t>建议以“我和我的时代”为创作主题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）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，内容积极向上，题材不限，类型不限，鼓励实验性质的影片创作。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参赛作品提供作品电子版；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参赛作品以海报展板形式展示；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作品展示呈现：展板尺寸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RGB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150dpi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，图片文件不超过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10M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展板展示内容可以是作品海报或者作品截图（不低于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8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张），排版精美，标注内容简介；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5.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视频规格要求：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MP4 HD 1920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×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1080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及以上，画面干净、声音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清晰，符合影视剧播放标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lastRenderedPageBreak/>
              <w:t>准；</w:t>
            </w:r>
          </w:p>
          <w:p w:rsidR="008F5A4E" w:rsidRDefault="008F5A4E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  <w:tr w:rsidR="008F5A4E">
        <w:trPr>
          <w:trHeight w:val="976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F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纪录片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时长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3-20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分钟左右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要求：主题明确，内容积极向上，关注身边人，身边事，关注社会热点。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  <w:tr w:rsidR="008F5A4E">
        <w:trPr>
          <w:trHeight w:val="178"/>
          <w:jc w:val="center"/>
        </w:trPr>
        <w:tc>
          <w:tcPr>
            <w:tcW w:w="4644" w:type="dxa"/>
          </w:tcPr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lastRenderedPageBreak/>
              <w:t>F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影视广告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时长：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30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秒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-90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秒</w:t>
            </w:r>
          </w:p>
          <w:p w:rsidR="008F5A4E" w:rsidRDefault="00C368B6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公益广告或商品广告，可以实拍，也可以以动态视觉特效的方式展现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；主题明确，符合产品定位。</w:t>
            </w:r>
          </w:p>
          <w:p w:rsidR="008F5A4E" w:rsidRDefault="008F5A4E">
            <w:pPr>
              <w:spacing w:line="320" w:lineRule="exact"/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</w:p>
        </w:tc>
        <w:tc>
          <w:tcPr>
            <w:tcW w:w="3872" w:type="dxa"/>
            <w:vMerge/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</w:tbl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color w:val="auto"/>
          <w:sz w:val="24"/>
          <w:szCs w:val="24"/>
        </w:rPr>
        <w:t>G.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 w:eastAsia="zh-TW"/>
        </w:rPr>
        <w:t>摄影作品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统一规格</w:t>
            </w:r>
          </w:p>
        </w:tc>
      </w:tr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G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．摄影作品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主题鲜明，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反映新时代、新思想、新使命、新作为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,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积极向上乐观，反映正能量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作品具有感染力、主体突出、画面简洁；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强调原创，严禁剽窃</w:t>
            </w:r>
          </w:p>
        </w:tc>
        <w:tc>
          <w:tcPr>
            <w:tcW w:w="3872" w:type="dxa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参赛作品提供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作品电子版，作品规格为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英寸（长边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25.4CM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），像素不低于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800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万；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 xml:space="preserve"> 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每人投稿数量限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幅以内（含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3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幅）；组照算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1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幅，每组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4-6</w:t>
            </w: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张照片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参赛作品需有明确主题，并标注相关设计参数。</w:t>
            </w:r>
          </w:p>
        </w:tc>
      </w:tr>
    </w:tbl>
    <w:p w:rsidR="008F5A4E" w:rsidRDefault="008F5A4E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H.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绘画作品类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作品要求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统一规格</w:t>
            </w:r>
          </w:p>
        </w:tc>
      </w:tr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H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．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</w:rPr>
              <w:t>绘画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作品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类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lang w:val="zh-TW" w:eastAsia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作品必须为原创作品，切合活动主题，凸显正能量；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</w:t>
            </w:r>
          </w:p>
        </w:tc>
        <w:tc>
          <w:tcPr>
            <w:tcW w:w="3872" w:type="dxa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参赛作品提供作品电子版，作品规格为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英寸（长边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25.4CM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），像素不低于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800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万；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2.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每人投稿数量限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幅以内（含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幅）；组照算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幅，每组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4-6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张照片；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参赛作品需有明确主题，并标注相关设计参数。</w:t>
            </w:r>
          </w:p>
        </w:tc>
      </w:tr>
    </w:tbl>
    <w:p w:rsidR="008F5A4E" w:rsidRDefault="008F5A4E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 w:hint="eastAsia"/>
          <w:b/>
          <w:bCs/>
          <w:color w:val="auto"/>
          <w:sz w:val="24"/>
          <w:szCs w:val="24"/>
        </w:rPr>
        <w:t>I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．人物形象设计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赛项要求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统一规格</w:t>
            </w:r>
          </w:p>
        </w:tc>
      </w:tr>
      <w:tr w:rsidR="008F5A4E">
        <w:trPr>
          <w:trHeight w:val="776"/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A</w:t>
            </w:r>
            <w: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  <w:t>．人物形象设计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lang w:val="zh-TW"/>
              </w:rPr>
            </w:pPr>
            <w: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  <w:t>包括时尚创意装人物造型、影视年代装人物造型、新娘装人物造型、彩绘人物造型等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参赛作品提供作品电子版；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参赛作品以展板形式展示；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作品展示呈现：展板尺寸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CMYK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300dpi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展板展示内容为完整设计方案图，包括两个板块（可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A+B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或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A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和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B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二选一）：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A.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全身服装造型效果图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B.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妆面效果图（胸部以上部分）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24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5.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需提供设计主题说明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;</w:t>
            </w:r>
          </w:p>
        </w:tc>
      </w:tr>
      <w:tr w:rsidR="008F5A4E">
        <w:trPr>
          <w:trHeight w:val="1778"/>
          <w:jc w:val="center"/>
        </w:trPr>
        <w:tc>
          <w:tcPr>
            <w:tcW w:w="4644" w:type="dxa"/>
          </w:tcPr>
          <w:p w:rsidR="008F5A4E" w:rsidRDefault="008F5A4E">
            <w:pPr>
              <w:rPr>
                <w:rFonts w:ascii="微软雅黑" w:eastAsia="微软雅黑" w:hAnsi="微软雅黑" w:cs="宋体"/>
                <w:b/>
                <w:sz w:val="18"/>
                <w:szCs w:val="18"/>
                <w:lang w:val="zh-TW"/>
              </w:rPr>
            </w:pPr>
          </w:p>
          <w:p w:rsidR="008F5A4E" w:rsidRDefault="008F5A4E">
            <w:pPr>
              <w:rPr>
                <w:rFonts w:ascii="微软雅黑" w:eastAsia="微软雅黑" w:hAnsi="微软雅黑" w:cs="宋体"/>
                <w:b/>
                <w:sz w:val="18"/>
                <w:szCs w:val="18"/>
                <w:lang w:val="zh-TW"/>
              </w:rPr>
            </w:pPr>
          </w:p>
          <w:p w:rsidR="008F5A4E" w:rsidRDefault="00C368B6">
            <w:pPr>
              <w:rPr>
                <w:rFonts w:ascii="微软雅黑" w:eastAsia="微软雅黑" w:hAnsi="微软雅黑" w:cs="宋体"/>
                <w:b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该项比赛为技能比赛。参赛选手需先提供作品电子版，</w:t>
            </w: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</w:rPr>
              <w:t>后</w:t>
            </w: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需参加现场技能比赛，否则视为弃权；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现场比赛中，模特及相关所需物品自带；</w:t>
            </w:r>
          </w:p>
        </w:tc>
        <w:tc>
          <w:tcPr>
            <w:tcW w:w="3872" w:type="dxa"/>
            <w:vMerge/>
          </w:tcPr>
          <w:p w:rsidR="008F5A4E" w:rsidRDefault="008F5A4E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</w:tbl>
    <w:p w:rsidR="008F5A4E" w:rsidRDefault="008F5A4E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 xml:space="preserve">J. 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动画动漫及游戏设计制作</w:t>
      </w: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 xml:space="preserve">    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注重原创，主题明确、作品风格鲜明、情节有创意，结构完整，符合行业规范和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lastRenderedPageBreak/>
        <w:t>技术标准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3872"/>
      </w:tblGrid>
      <w:tr w:rsidR="008F5A4E">
        <w:trPr>
          <w:jc w:val="center"/>
        </w:trPr>
        <w:tc>
          <w:tcPr>
            <w:tcW w:w="4644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赛项要求</w:t>
            </w:r>
          </w:p>
        </w:tc>
        <w:tc>
          <w:tcPr>
            <w:tcW w:w="3872" w:type="dxa"/>
          </w:tcPr>
          <w:p w:rsidR="008F5A4E" w:rsidRDefault="00C368B6">
            <w:pPr>
              <w:pStyle w:val="A9"/>
              <w:spacing w:line="440" w:lineRule="exact"/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</w:pPr>
            <w:r>
              <w:rPr>
                <w:rFonts w:ascii="微软雅黑" w:eastAsia="微软雅黑" w:hAnsi="微软雅黑"/>
                <w:b/>
                <w:bCs/>
                <w:color w:val="auto"/>
                <w:sz w:val="24"/>
                <w:szCs w:val="24"/>
                <w:lang w:val="zh-TW"/>
              </w:rPr>
              <w:t>统一规格</w:t>
            </w:r>
          </w:p>
        </w:tc>
      </w:tr>
      <w:tr w:rsidR="008F5A4E">
        <w:trPr>
          <w:trHeight w:val="776"/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J1.</w:t>
            </w:r>
            <w:r>
              <w:rPr>
                <w:rFonts w:ascii="微软雅黑" w:eastAsia="微软雅黑" w:hAnsi="微软雅黑" w:cs="宋体" w:hint="eastAsia"/>
                <w:b/>
                <w:bCs/>
                <w:sz w:val="18"/>
                <w:szCs w:val="18"/>
                <w:lang w:val="zh-TW"/>
              </w:rPr>
              <w:t>漫画插画与原创插画</w:t>
            </w:r>
          </w:p>
          <w:p w:rsidR="008F5A4E" w:rsidRDefault="00C368B6">
            <w:pPr>
              <w:rPr>
                <w:rFonts w:ascii="微软雅黑" w:eastAsia="微软雅黑" w:hAnsi="微软雅黑" w:cs="宋体"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sz w:val="18"/>
                <w:szCs w:val="18"/>
                <w:lang w:val="zh-TW"/>
              </w:rPr>
              <w:t>原创多格漫画故事：以</w:t>
            </w:r>
            <w:r>
              <w:rPr>
                <w:rFonts w:ascii="微软雅黑" w:eastAsia="微软雅黑" w:hAnsi="微软雅黑" w:cs="宋体" w:hint="eastAsia"/>
                <w:sz w:val="18"/>
                <w:szCs w:val="18"/>
                <w:lang w:val="zh-TW"/>
              </w:rPr>
              <w:t xml:space="preserve"> 4</w:t>
            </w:r>
            <w:r>
              <w:rPr>
                <w:rFonts w:ascii="微软雅黑" w:eastAsia="微软雅黑" w:hAnsi="微软雅黑" w:cs="宋体" w:hint="eastAsia"/>
                <w:sz w:val="18"/>
                <w:szCs w:val="18"/>
                <w:lang w:val="zh-TW"/>
              </w:rPr>
              <w:t>幅或以上画面讲述一个完整的故事，题材不限；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lang w:val="zh-TW"/>
              </w:rPr>
            </w:pPr>
            <w:r>
              <w:rPr>
                <w:rFonts w:ascii="微软雅黑" w:eastAsia="微软雅黑" w:hAnsi="微软雅黑" w:cs="宋体" w:hint="eastAsia"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sz w:val="18"/>
                <w:szCs w:val="18"/>
                <w:lang w:val="zh-TW"/>
              </w:rPr>
              <w:t>原创插画：单幅作品，题材不限；</w:t>
            </w:r>
          </w:p>
        </w:tc>
        <w:tc>
          <w:tcPr>
            <w:tcW w:w="3872" w:type="dxa"/>
            <w:vMerge w:val="restart"/>
          </w:tcPr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参赛作品提供作品电子版；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参赛作品以海报展板形式展示；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3.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作品展示呈现：展板尺寸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120CM*80CM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，竖向排版，文件格式为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JPG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，色彩模式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RGB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，分辨率为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150dpi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，图片文件不超过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10M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4.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展板展示内容可以是作品海报或者作品截图（不低于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8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张），排版精美，标注内容简介；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5.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漫画插画与原创插画作品，自行选择绘画工具和表现形式；手绘作品需要提交电子扫描文件；彩色手绘稿件不得使用影响扫描质量的颜料；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/>
                <w:bCs/>
                <w:sz w:val="24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6.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纸面作品大小不小于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A4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幅面，电子版作品单边分辨率不小于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2000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像素，格式为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jpeg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或合层的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tiff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，色彩模式为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RGB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；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</w:t>
            </w:r>
          </w:p>
        </w:tc>
      </w:tr>
      <w:tr w:rsidR="008F5A4E">
        <w:trPr>
          <w:trHeight w:val="1778"/>
          <w:jc w:val="center"/>
        </w:trPr>
        <w:tc>
          <w:tcPr>
            <w:tcW w:w="4644" w:type="dxa"/>
          </w:tcPr>
          <w:p w:rsidR="008F5A4E" w:rsidRDefault="00C368B6">
            <w:pPr>
              <w:rPr>
                <w:rFonts w:ascii="微软雅黑" w:eastAsia="微软雅黑" w:hAnsi="微软雅黑" w:cs="宋体"/>
                <w:b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J2.</w:t>
            </w:r>
            <w:r>
              <w:rPr>
                <w:rFonts w:ascii="微软雅黑" w:eastAsia="微软雅黑" w:hAnsi="微软雅黑" w:cs="宋体" w:hint="eastAsia"/>
                <w:b/>
                <w:sz w:val="18"/>
                <w:szCs w:val="18"/>
                <w:lang w:val="zh-TW"/>
              </w:rPr>
              <w:t>动画作品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1.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包括二维动画、三维动画、定格动画、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flash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动画等，具体创作主题、表现手法、制作方法不限；</w:t>
            </w:r>
          </w:p>
          <w:p w:rsidR="008F5A4E" w:rsidRDefault="00C368B6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2.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作品时长在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 xml:space="preserve"> 5 </w:t>
            </w:r>
            <w:r>
              <w:rPr>
                <w:rFonts w:ascii="微软雅黑" w:eastAsia="微软雅黑" w:hAnsi="微软雅黑" w:cs="宋体" w:hint="eastAsia"/>
                <w:bCs/>
                <w:sz w:val="18"/>
                <w:szCs w:val="18"/>
                <w:lang w:val="zh-TW"/>
              </w:rPr>
              <w:t>分钟左右，使用常见视频格式及压缩编码，保证一般播放器能够达到良好的播放效果；</w:t>
            </w:r>
          </w:p>
          <w:p w:rsidR="008F5A4E" w:rsidRDefault="008F5A4E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  <w:tc>
          <w:tcPr>
            <w:tcW w:w="3872" w:type="dxa"/>
            <w:vMerge/>
          </w:tcPr>
          <w:p w:rsidR="008F5A4E" w:rsidRDefault="008F5A4E">
            <w:pPr>
              <w:rPr>
                <w:rFonts w:ascii="微软雅黑" w:eastAsia="微软雅黑" w:hAnsi="微软雅黑" w:cs="宋体"/>
                <w:bCs/>
                <w:sz w:val="18"/>
                <w:szCs w:val="18"/>
                <w:lang w:val="zh-TW"/>
              </w:rPr>
            </w:pPr>
          </w:p>
        </w:tc>
      </w:tr>
    </w:tbl>
    <w:p w:rsidR="008F5A4E" w:rsidRDefault="008F5A4E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 xml:space="preserve">      </w:t>
      </w:r>
      <w:r>
        <w:rPr>
          <w:rFonts w:ascii="微软雅黑" w:eastAsia="微软雅黑" w:hAnsi="微软雅黑"/>
          <w:b/>
          <w:bCs/>
          <w:color w:val="auto"/>
          <w:sz w:val="24"/>
          <w:szCs w:val="24"/>
          <w:lang w:val="zh-TW"/>
        </w:rPr>
        <w:t>特别单元</w:t>
      </w:r>
    </w:p>
    <w:p w:rsidR="008F5A4E" w:rsidRDefault="00C368B6">
      <w:pPr>
        <w:pStyle w:val="A9"/>
        <w:spacing w:line="440" w:lineRule="exact"/>
        <w:ind w:firstLine="495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本届活动将引入行业企业参与比赛特别单元命题，从而引入新技术、新产品、新方案、拓展师生视野，了解行业岗位标准；通过平台搭建，进而推动校企融合发展。</w:t>
      </w:r>
    </w:p>
    <w:p w:rsidR="008F5A4E" w:rsidRDefault="00C368B6">
      <w:pPr>
        <w:pStyle w:val="A9"/>
        <w:spacing w:line="440" w:lineRule="exact"/>
        <w:ind w:firstLine="495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特别单元命题设置将在活动过程中予以公布。</w:t>
      </w:r>
    </w:p>
    <w:p w:rsidR="008F5A4E" w:rsidRDefault="008F5A4E">
      <w:pPr>
        <w:pStyle w:val="A9"/>
        <w:spacing w:line="440" w:lineRule="exact"/>
        <w:rPr>
          <w:rFonts w:ascii="微软雅黑" w:eastAsia="微软雅黑" w:hAnsi="微软雅黑"/>
          <w:b/>
          <w:color w:val="auto"/>
          <w:sz w:val="24"/>
          <w:szCs w:val="24"/>
          <w:lang w:val="zh-TW" w:eastAsia="zh-TW"/>
        </w:rPr>
      </w:pPr>
    </w:p>
    <w:p w:rsidR="008F5A4E" w:rsidRDefault="00C368B6">
      <w:pPr>
        <w:pStyle w:val="A9"/>
        <w:spacing w:line="440" w:lineRule="exact"/>
        <w:rPr>
          <w:rFonts w:ascii="微软雅黑" w:eastAsia="微软雅黑" w:hAnsi="微软雅黑"/>
          <w:b/>
          <w:color w:val="auto"/>
          <w:sz w:val="24"/>
          <w:szCs w:val="24"/>
          <w:lang w:val="zh-TW" w:eastAsia="zh-TW"/>
        </w:rPr>
      </w:pPr>
      <w:r>
        <w:rPr>
          <w:rFonts w:ascii="微软雅黑" w:eastAsia="微软雅黑" w:hAnsi="微软雅黑"/>
          <w:b/>
          <w:color w:val="auto"/>
          <w:sz w:val="24"/>
          <w:szCs w:val="24"/>
          <w:lang w:val="zh-TW" w:eastAsia="zh-TW"/>
        </w:rPr>
        <w:t>特别说明：</w:t>
      </w:r>
    </w:p>
    <w:p w:rsidR="008F5A4E" w:rsidRDefault="00C368B6">
      <w:pPr>
        <w:pStyle w:val="A9"/>
        <w:numPr>
          <w:ilvl w:val="0"/>
          <w:numId w:val="3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作品命名格式为：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“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参赛类别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-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学校名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-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作者名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-</w:t>
      </w:r>
      <w:r>
        <w:rPr>
          <w:rFonts w:ascii="微软雅黑" w:eastAsia="微软雅黑" w:hAnsi="微软雅黑"/>
          <w:b/>
          <w:color w:val="auto"/>
          <w:sz w:val="24"/>
          <w:szCs w:val="24"/>
          <w:lang w:val="zh-TW"/>
        </w:rPr>
        <w:t>作品《作品名》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”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。（如：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“</w:t>
      </w:r>
      <w:r>
        <w:rPr>
          <w:rFonts w:ascii="微软雅黑" w:eastAsia="微软雅黑" w:hAnsi="微软雅黑" w:hint="eastAsia"/>
          <w:bCs/>
          <w:color w:val="auto"/>
          <w:sz w:val="24"/>
          <w:szCs w:val="24"/>
        </w:rPr>
        <w:t>A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平面设计</w:t>
      </w:r>
      <w:r>
        <w:rPr>
          <w:rFonts w:ascii="微软雅黑" w:eastAsia="微软雅黑" w:hAnsi="微软雅黑" w:hint="eastAsia"/>
          <w:bCs/>
          <w:color w:val="auto"/>
          <w:sz w:val="24"/>
          <w:szCs w:val="24"/>
        </w:rPr>
        <w:t>类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-</w:t>
      </w:r>
      <w:r>
        <w:rPr>
          <w:rFonts w:ascii="微软雅黑" w:eastAsia="微软雅黑" w:hAnsi="微软雅黑" w:hint="eastAsia"/>
          <w:bCs/>
          <w:color w:val="auto"/>
          <w:sz w:val="24"/>
          <w:szCs w:val="24"/>
        </w:rPr>
        <w:t>重庆电子工程职业学院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-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李某某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-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作品《某某某某》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”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）</w:t>
      </w:r>
    </w:p>
    <w:p w:rsidR="008F5A4E" w:rsidRDefault="00C368B6">
      <w:pPr>
        <w:pStyle w:val="A9"/>
        <w:numPr>
          <w:ilvl w:val="0"/>
          <w:numId w:val="3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每件（系列）参赛作品均应填写《参赛信息表》。</w:t>
      </w:r>
    </w:p>
    <w:p w:rsidR="008F5A4E" w:rsidRDefault="00C368B6">
      <w:pPr>
        <w:pStyle w:val="A9"/>
        <w:numPr>
          <w:ilvl w:val="0"/>
          <w:numId w:val="3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除特殊情况外，参赛作品中不得出现参赛者及其相关信息，否则将视为弃权行为。</w:t>
      </w:r>
    </w:p>
    <w:p w:rsidR="008F5A4E" w:rsidRDefault="00C368B6">
      <w:pPr>
        <w:pStyle w:val="A9"/>
        <w:numPr>
          <w:ilvl w:val="0"/>
          <w:numId w:val="3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参赛流程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参赛者按照参赛作品要求完成作品，并按照作品命名格式进行规范命名；并根据实际情况对作品进行打包处理；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参赛者递交作品至参赛院校（学院）；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参赛院校指定专人对作品进行分类统计，并按照要求统一上传至网络云盘；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参赛院校将网络云盘地址及下载密码发送至组委会指定邮箱；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组委会核对参赛作品数量及相关信息，并予以反馈；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lastRenderedPageBreak/>
        <w:t>参赛院校完成评审费用缴纳工作，未缴费单位作品</w:t>
      </w:r>
      <w:r>
        <w:rPr>
          <w:rFonts w:ascii="微软雅黑" w:eastAsia="微软雅黑" w:hAnsi="微软雅黑" w:hint="eastAsia"/>
          <w:bCs/>
          <w:color w:val="auto"/>
          <w:sz w:val="24"/>
          <w:szCs w:val="24"/>
        </w:rPr>
        <w:t>不予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参加评审</w:t>
      </w:r>
      <w:r>
        <w:rPr>
          <w:rFonts w:ascii="微软雅黑" w:eastAsia="微软雅黑" w:hAnsi="微软雅黑" w:hint="eastAsia"/>
          <w:bCs/>
          <w:color w:val="auto"/>
          <w:sz w:val="24"/>
          <w:szCs w:val="24"/>
        </w:rPr>
        <w:t>资格</w:t>
      </w: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组委会开具相关参赛票据；</w:t>
      </w:r>
    </w:p>
    <w:p w:rsidR="008F5A4E" w:rsidRDefault="00C368B6">
      <w:pPr>
        <w:pStyle w:val="A9"/>
        <w:numPr>
          <w:ilvl w:val="0"/>
          <w:numId w:val="4"/>
        </w:numPr>
        <w:spacing w:line="440" w:lineRule="exact"/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/>
          <w:bCs/>
          <w:color w:val="auto"/>
          <w:sz w:val="24"/>
          <w:szCs w:val="24"/>
          <w:lang w:val="zh-TW"/>
        </w:rPr>
        <w:t>参赛流程完毕。</w:t>
      </w:r>
    </w:p>
    <w:p w:rsidR="008F5A4E" w:rsidRDefault="00C368B6">
      <w:pPr>
        <w:pStyle w:val="4"/>
        <w:widowControl/>
        <w:spacing w:beforeAutospacing="0" w:afterAutospacing="0" w:line="400" w:lineRule="exact"/>
        <w:ind w:left="0"/>
        <w:rPr>
          <w:rFonts w:ascii="方正黑体_GBK" w:eastAsia="方正黑体_GBK" w:hAnsi="方正黑体_GBK" w:cs="方正黑体_GBK" w:hint="default"/>
          <w:b w:val="0"/>
          <w:bCs w:val="0"/>
          <w:sz w:val="32"/>
          <w:szCs w:val="32"/>
        </w:rPr>
      </w:pPr>
      <w:r>
        <w:rPr>
          <w:rFonts w:ascii="方正黑体_GBK" w:eastAsia="方正黑体_GBK" w:hAnsi="方正黑体_GBK" w:cs="方正黑体_GBK"/>
          <w:b w:val="0"/>
          <w:bCs w:val="0"/>
          <w:sz w:val="32"/>
          <w:szCs w:val="32"/>
        </w:rPr>
        <w:t>附件</w:t>
      </w:r>
      <w:r>
        <w:rPr>
          <w:rFonts w:ascii="方正黑体_GBK" w:eastAsia="方正黑体_GBK" w:hAnsi="方正黑体_GBK" w:cs="方正黑体_GBK"/>
          <w:b w:val="0"/>
          <w:bCs w:val="0"/>
          <w:sz w:val="32"/>
          <w:szCs w:val="32"/>
        </w:rPr>
        <w:t>2</w:t>
      </w:r>
    </w:p>
    <w:p w:rsidR="008F5A4E" w:rsidRDefault="00C368B6">
      <w:pPr>
        <w:pStyle w:val="4"/>
        <w:widowControl/>
        <w:spacing w:beforeAutospacing="0" w:afterAutospacing="0" w:line="400" w:lineRule="exact"/>
        <w:ind w:left="0"/>
        <w:jc w:val="center"/>
        <w:rPr>
          <w:rFonts w:ascii="方正小标宋_GBK" w:eastAsia="方正小标宋_GBK" w:hAnsi="方正小标宋_GBK" w:cs="方正小标宋_GBK" w:hint="default"/>
          <w:sz w:val="36"/>
          <w:szCs w:val="36"/>
          <w:lang w:val="zh-TW" w:eastAsia="zh-TW"/>
        </w:rPr>
      </w:pPr>
      <w:r>
        <w:rPr>
          <w:rFonts w:ascii="方正小标宋_GBK" w:eastAsia="方正小标宋_GBK" w:hAnsi="方正小标宋_GBK" w:cs="方正小标宋_GBK"/>
          <w:sz w:val="36"/>
          <w:szCs w:val="36"/>
          <w:lang w:val="zh-TW" w:eastAsia="zh-TW"/>
        </w:rPr>
        <w:t>重庆市第</w:t>
      </w:r>
      <w:r>
        <w:rPr>
          <w:rFonts w:ascii="方正小标宋_GBK" w:eastAsia="方正小标宋_GBK" w:hAnsi="方正小标宋_GBK" w:cs="方正小标宋_GBK"/>
          <w:sz w:val="36"/>
          <w:szCs w:val="36"/>
        </w:rPr>
        <w:t>六</w:t>
      </w:r>
      <w:r>
        <w:rPr>
          <w:rFonts w:ascii="方正小标宋_GBK" w:eastAsia="方正小标宋_GBK" w:hAnsi="方正小标宋_GBK" w:cs="方正小标宋_GBK"/>
          <w:sz w:val="36"/>
          <w:szCs w:val="36"/>
          <w:lang w:val="zh-TW" w:eastAsia="zh-TW"/>
        </w:rPr>
        <w:t>届职业院校传媒艺术作品</w:t>
      </w:r>
      <w:r>
        <w:rPr>
          <w:rFonts w:ascii="方正小标宋_GBK" w:eastAsia="方正小标宋_GBK" w:hAnsi="方正小标宋_GBK" w:cs="方正小标宋_GBK"/>
          <w:sz w:val="36"/>
          <w:szCs w:val="36"/>
        </w:rPr>
        <w:t>大赛</w:t>
      </w:r>
      <w:r>
        <w:rPr>
          <w:rFonts w:ascii="方正小标宋_GBK" w:eastAsia="方正小标宋_GBK" w:hAnsi="方正小标宋_GBK" w:cs="方正小标宋_GBK"/>
          <w:sz w:val="36"/>
          <w:szCs w:val="36"/>
          <w:lang w:val="zh-TW" w:eastAsia="zh-TW"/>
        </w:rPr>
        <w:t>参赛信息表</w:t>
      </w:r>
    </w:p>
    <w:p w:rsidR="008F5A4E" w:rsidRDefault="008F5A4E"/>
    <w:p w:rsidR="008F5A4E" w:rsidRDefault="00C368B6">
      <w:pPr>
        <w:pStyle w:val="A9"/>
        <w:spacing w:line="400" w:lineRule="exact"/>
        <w:jc w:val="left"/>
        <w:rPr>
          <w:rFonts w:ascii="微软雅黑" w:eastAsia="微软雅黑" w:hAnsi="微软雅黑"/>
          <w:color w:val="auto"/>
          <w:kern w:val="0"/>
          <w:sz w:val="24"/>
          <w:szCs w:val="24"/>
        </w:rPr>
      </w:pPr>
      <w:r>
        <w:rPr>
          <w:rFonts w:ascii="微软雅黑" w:eastAsia="微软雅黑" w:hAnsi="微软雅黑"/>
          <w:color w:val="auto"/>
          <w:kern w:val="0"/>
          <w:sz w:val="24"/>
          <w:szCs w:val="24"/>
          <w:lang w:val="zh-TW" w:eastAsia="zh-TW"/>
        </w:rPr>
        <w:t>院（校）：</w:t>
      </w:r>
      <w:r>
        <w:rPr>
          <w:rFonts w:ascii="微软雅黑" w:eastAsia="微软雅黑" w:hAnsi="微软雅黑"/>
          <w:color w:val="auto"/>
          <w:kern w:val="0"/>
          <w:sz w:val="24"/>
          <w:szCs w:val="24"/>
        </w:rPr>
        <w:t xml:space="preserve"> </w:t>
      </w:r>
    </w:p>
    <w:tbl>
      <w:tblPr>
        <w:tblStyle w:val="TableNormal"/>
        <w:tblW w:w="910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620"/>
        <w:gridCol w:w="1620"/>
        <w:gridCol w:w="1260"/>
        <w:gridCol w:w="900"/>
        <w:gridCol w:w="900"/>
      </w:tblGrid>
      <w:tr w:rsidR="008F5A4E">
        <w:trPr>
          <w:trHeight w:val="331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学生姓名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所在院（校）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</w:tr>
      <w:tr w:rsidR="008F5A4E">
        <w:trPr>
          <w:trHeight w:val="19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E-mail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8F5A4E" w:rsidRDefault="00C368B6">
            <w:pPr>
              <w:pStyle w:val="A9"/>
              <w:spacing w:line="320" w:lineRule="exact"/>
              <w:ind w:right="120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手机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</w:tr>
      <w:tr w:rsidR="008F5A4E">
        <w:trPr>
          <w:trHeight w:val="34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联络地址</w:t>
            </w:r>
          </w:p>
        </w:tc>
        <w:tc>
          <w:tcPr>
            <w:tcW w:w="7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</w:tr>
      <w:tr w:rsidR="008F5A4E">
        <w:trPr>
          <w:trHeight w:val="26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所学专业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班级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</w:tr>
      <w:tr w:rsidR="008F5A4E">
        <w:trPr>
          <w:trHeight w:val="469"/>
        </w:trPr>
        <w:tc>
          <w:tcPr>
            <w:tcW w:w="2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指导老师姓名及手机号</w:t>
            </w:r>
          </w:p>
        </w:tc>
        <w:tc>
          <w:tcPr>
            <w:tcW w:w="6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8F5A4E">
            <w:pPr>
              <w:spacing w:line="320" w:lineRule="exact"/>
              <w:rPr>
                <w:rFonts w:ascii="微软雅黑" w:eastAsia="微软雅黑" w:hAnsi="微软雅黑"/>
              </w:rPr>
            </w:pPr>
          </w:p>
        </w:tc>
      </w:tr>
      <w:tr w:rsidR="008F5A4E">
        <w:trPr>
          <w:trHeight w:val="1278"/>
        </w:trPr>
        <w:tc>
          <w:tcPr>
            <w:tcW w:w="73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spacing w:line="320" w:lineRule="exact"/>
              <w:jc w:val="left"/>
              <w:rPr>
                <w:rFonts w:ascii="微软雅黑" w:eastAsia="微软雅黑" w:hAnsi="微软雅黑" w:cs="Times New Roman"/>
                <w:color w:val="auto"/>
                <w:kern w:val="0"/>
                <w:sz w:val="32"/>
                <w:szCs w:val="32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作品名称：</w:t>
            </w:r>
            <w:r>
              <w:rPr>
                <w:rFonts w:ascii="微软雅黑" w:eastAsia="微软雅黑" w:hAnsi="微软雅黑"/>
                <w:color w:val="auto"/>
                <w:kern w:val="0"/>
                <w:sz w:val="32"/>
                <w:szCs w:val="32"/>
              </w:rPr>
              <w:t xml:space="preserve"> 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（中文）：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（英文）：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是否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系列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作品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是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否</w:t>
            </w:r>
          </w:p>
        </w:tc>
      </w:tr>
      <w:tr w:rsidR="008F5A4E">
        <w:trPr>
          <w:trHeight w:val="438"/>
        </w:trPr>
        <w:tc>
          <w:tcPr>
            <w:tcW w:w="9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PMingLiU" w:hAnsi="微软雅黑"/>
                <w:color w:val="auto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参赛组别（请勾选）：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高职组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 xml:space="preserve">     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中职组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微软雅黑" w:eastAsia="PMingLiU" w:hAnsi="微软雅黑"/>
                <w:color w:val="auto"/>
                <w:kern w:val="0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微软雅黑" w:eastAsia="PMingLiU" w:hAnsi="微软雅黑"/>
                <w:color w:val="auto"/>
                <w:kern w:val="0"/>
                <w:sz w:val="24"/>
                <w:szCs w:val="24"/>
                <w:lang w:val="zh-TW" w:eastAsia="zh-TW"/>
              </w:rPr>
              <w:t xml:space="preserve">   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□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社会组</w:t>
            </w:r>
          </w:p>
        </w:tc>
      </w:tr>
      <w:tr w:rsidR="008F5A4E">
        <w:trPr>
          <w:trHeight w:val="4738"/>
        </w:trPr>
        <w:tc>
          <w:tcPr>
            <w:tcW w:w="9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参赛类别（请勾选）：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A.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平面设计：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包括广告设计类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包装设计类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VI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设计类等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B.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工业产品设计：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产品设计类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家具设计类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工艺美术类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C.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环境艺术设计：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景观设计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室内空间设计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展示设计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D.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服装服饰设计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/>
              </w:rPr>
              <w:t>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服饰设计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珠宝饰品设计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配饰设计等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E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．数字媒体类：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交互设计类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游戏设计类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数媒综合类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VR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设计应用等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F.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影像与视频制作：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微电影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纪录片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影视广告类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G.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摄影作品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/>
              </w:rPr>
              <w:t>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包括人像摄影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风景摄影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纪实摄影等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H.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绘画作品：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绘画类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数字平面设计类等</w:t>
            </w:r>
          </w:p>
          <w:p w:rsidR="008F5A4E" w:rsidRDefault="00C368B6">
            <w:pPr>
              <w:pStyle w:val="A9"/>
              <w:widowControl/>
              <w:spacing w:line="320" w:lineRule="exact"/>
              <w:ind w:left="440" w:hangingChars="200" w:hanging="440"/>
              <w:rPr>
                <w:rFonts w:ascii="微软雅黑" w:eastAsia="微软雅黑" w:hAnsi="微软雅黑"/>
                <w:color w:val="auto"/>
                <w:kern w:val="0"/>
                <w:sz w:val="22"/>
                <w:szCs w:val="22"/>
                <w:lang w:val="zh-TW" w:eastAsia="zh-TW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I.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人物形象设计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: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时尚创意装人物造型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影视年代装人物造型</w:t>
            </w:r>
            <w:r>
              <w:rPr>
                <w:rFonts w:ascii="微软雅黑" w:eastAsia="微软雅黑" w:hAnsi="微软雅黑" w:hint="eastAsia"/>
                <w:b/>
                <w:bCs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新娘装人物造型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彩绘人物造型等</w:t>
            </w:r>
          </w:p>
          <w:p w:rsidR="008F5A4E" w:rsidRDefault="00C368B6">
            <w:pPr>
              <w:pStyle w:val="A9"/>
              <w:widowControl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J.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动画动漫及游戏设计制作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 xml:space="preserve">: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漫画插画与原创插画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</w:rPr>
              <w:t>□</w:t>
            </w:r>
            <w:r>
              <w:rPr>
                <w:rFonts w:ascii="微软雅黑" w:eastAsia="微软雅黑" w:hAnsi="微软雅黑" w:hint="eastAsia"/>
                <w:color w:val="auto"/>
                <w:kern w:val="0"/>
                <w:sz w:val="22"/>
                <w:szCs w:val="22"/>
                <w:lang w:val="zh-TW" w:eastAsia="zh-TW"/>
              </w:rPr>
              <w:t>动画动漫作品等</w:t>
            </w:r>
          </w:p>
        </w:tc>
      </w:tr>
      <w:tr w:rsidR="008F5A4E">
        <w:trPr>
          <w:trHeight w:val="1030"/>
        </w:trPr>
        <w:tc>
          <w:tcPr>
            <w:tcW w:w="9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F5A4E" w:rsidRDefault="00C368B6">
            <w:pPr>
              <w:pStyle w:val="A9"/>
              <w:spacing w:line="320" w:lineRule="exact"/>
              <w:rPr>
                <w:rFonts w:ascii="微软雅黑" w:eastAsia="微软雅黑" w:hAnsi="微软雅黑"/>
                <w:color w:val="auto"/>
                <w:kern w:val="0"/>
                <w:sz w:val="20"/>
              </w:rPr>
            </w:pP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lastRenderedPageBreak/>
              <w:t>设计说明摘要：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(200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  <w:lang w:val="zh-TW" w:eastAsia="zh-TW"/>
              </w:rPr>
              <w:t>字以内</w:t>
            </w:r>
            <w:r>
              <w:rPr>
                <w:rFonts w:ascii="微软雅黑" w:eastAsia="微软雅黑" w:hAnsi="微软雅黑"/>
                <w:color w:val="auto"/>
                <w:kern w:val="0"/>
                <w:sz w:val="24"/>
                <w:szCs w:val="24"/>
              </w:rPr>
              <w:t>)</w:t>
            </w:r>
            <w:r>
              <w:rPr>
                <w:rFonts w:ascii="微软雅黑" w:eastAsia="微软雅黑" w:hAnsi="微软雅黑"/>
                <w:b/>
                <w:bCs/>
                <w:color w:val="auto"/>
                <w:kern w:val="0"/>
                <w:sz w:val="24"/>
                <w:szCs w:val="24"/>
              </w:rPr>
              <w:t>.</w:t>
            </w:r>
          </w:p>
        </w:tc>
      </w:tr>
    </w:tbl>
    <w:p w:rsidR="008F5A4E" w:rsidRDefault="00C368B6">
      <w:pPr>
        <w:pStyle w:val="A9"/>
        <w:spacing w:line="400" w:lineRule="exact"/>
        <w:jc w:val="left"/>
        <w:rPr>
          <w:rFonts w:ascii="微软雅黑" w:eastAsia="微软雅黑" w:hAnsi="微软雅黑"/>
          <w:color w:val="auto"/>
        </w:rPr>
      </w:pPr>
      <w:r>
        <w:rPr>
          <w:rFonts w:ascii="微软雅黑" w:eastAsia="微软雅黑" w:hAnsi="微软雅黑"/>
          <w:color w:val="auto"/>
          <w:lang w:val="zh-TW" w:eastAsia="zh-TW"/>
        </w:rPr>
        <w:t>注：</w:t>
      </w:r>
      <w:r>
        <w:rPr>
          <w:rFonts w:ascii="微软雅黑" w:eastAsia="微软雅黑" w:hAnsi="微软雅黑"/>
          <w:color w:val="auto"/>
        </w:rPr>
        <w:t>1</w:t>
      </w:r>
      <w:r>
        <w:rPr>
          <w:rFonts w:ascii="微软雅黑" w:eastAsia="微软雅黑" w:hAnsi="微软雅黑" w:hint="eastAsia"/>
          <w:color w:val="auto"/>
        </w:rPr>
        <w:t>.</w:t>
      </w:r>
      <w:r>
        <w:rPr>
          <w:rFonts w:ascii="微软雅黑" w:eastAsia="微软雅黑" w:hAnsi="微软雅黑"/>
          <w:color w:val="auto"/>
          <w:lang w:val="zh-TW" w:eastAsia="zh-TW"/>
        </w:rPr>
        <w:t>此表提交电子版，随参赛作品一并</w:t>
      </w:r>
      <w:r>
        <w:rPr>
          <w:rFonts w:ascii="微软雅黑" w:eastAsia="微软雅黑" w:hAnsi="微软雅黑"/>
          <w:color w:val="auto"/>
          <w:lang w:val="zh-TW"/>
        </w:rPr>
        <w:t>上传云盘</w:t>
      </w:r>
      <w:r>
        <w:rPr>
          <w:rFonts w:ascii="微软雅黑" w:eastAsia="微软雅黑" w:hAnsi="微软雅黑"/>
          <w:color w:val="auto"/>
          <w:lang w:val="zh-TW" w:eastAsia="zh-TW"/>
        </w:rPr>
        <w:t>。</w:t>
      </w:r>
    </w:p>
    <w:p w:rsidR="008F5A4E" w:rsidRDefault="00C368B6">
      <w:pPr>
        <w:pStyle w:val="A9"/>
        <w:spacing w:line="400" w:lineRule="exact"/>
        <w:ind w:firstLineChars="200" w:firstLine="420"/>
        <w:rPr>
          <w:rFonts w:ascii="微软雅黑" w:eastAsia="微软雅黑" w:hAnsi="微软雅黑" w:cs="黑体"/>
          <w:color w:val="auto"/>
          <w:sz w:val="24"/>
          <w:szCs w:val="24"/>
        </w:rPr>
      </w:pPr>
      <w:r>
        <w:rPr>
          <w:rFonts w:ascii="微软雅黑" w:eastAsia="微软雅黑" w:hAnsi="微软雅黑" w:hint="eastAsia"/>
          <w:color w:val="auto"/>
        </w:rPr>
        <w:t>2.</w:t>
      </w:r>
      <w:r>
        <w:rPr>
          <w:rFonts w:ascii="微软雅黑" w:eastAsia="微软雅黑" w:hAnsi="微软雅黑"/>
          <w:color w:val="auto"/>
          <w:lang w:val="zh-TW" w:eastAsia="zh-TW"/>
        </w:rPr>
        <w:t>此表文件名命名为</w:t>
      </w:r>
      <w:r>
        <w:rPr>
          <w:rFonts w:ascii="微软雅黑" w:eastAsia="微软雅黑" w:hAnsi="微软雅黑"/>
          <w:color w:val="auto"/>
          <w:lang w:val="zh-TW"/>
        </w:rPr>
        <w:t>参赛类别</w:t>
      </w:r>
      <w:r>
        <w:rPr>
          <w:rFonts w:ascii="微软雅黑" w:eastAsia="微软雅黑" w:hAnsi="微软雅黑"/>
          <w:color w:val="auto"/>
        </w:rPr>
        <w:t>+</w:t>
      </w:r>
      <w:r>
        <w:rPr>
          <w:rFonts w:ascii="微软雅黑" w:eastAsia="微软雅黑" w:hAnsi="微软雅黑"/>
          <w:color w:val="auto"/>
          <w:lang w:val="zh-TW" w:eastAsia="zh-TW"/>
        </w:rPr>
        <w:t>院校</w:t>
      </w:r>
      <w:r>
        <w:rPr>
          <w:rFonts w:ascii="微软雅黑" w:eastAsia="微软雅黑" w:hAnsi="微软雅黑"/>
          <w:color w:val="auto"/>
        </w:rPr>
        <w:t>+</w:t>
      </w:r>
      <w:r>
        <w:rPr>
          <w:rFonts w:ascii="微软雅黑" w:eastAsia="微软雅黑" w:hAnsi="微软雅黑"/>
          <w:color w:val="auto"/>
          <w:lang w:val="zh-TW" w:eastAsia="zh-TW"/>
        </w:rPr>
        <w:t>作者姓名。</w:t>
      </w:r>
    </w:p>
    <w:p w:rsidR="008F5A4E" w:rsidRDefault="00C368B6">
      <w:pPr>
        <w:pStyle w:val="A9"/>
        <w:rPr>
          <w:rFonts w:ascii="方正黑体_GBK" w:eastAsia="方正黑体_GBK" w:hAnsi="方正黑体_GBK" w:cs="方正黑体_GBK"/>
          <w:color w:val="auto"/>
          <w:kern w:val="0"/>
          <w:sz w:val="32"/>
          <w:szCs w:val="32"/>
          <w:lang w:bidi="zh-CN"/>
        </w:rPr>
      </w:pPr>
      <w:r>
        <w:rPr>
          <w:rFonts w:ascii="方正黑体_GBK" w:eastAsia="方正黑体_GBK" w:hAnsi="方正黑体_GBK" w:cs="方正黑体_GBK" w:hint="eastAsia"/>
          <w:color w:val="auto"/>
          <w:kern w:val="0"/>
          <w:sz w:val="32"/>
          <w:szCs w:val="32"/>
          <w:lang w:bidi="zh-CN"/>
        </w:rPr>
        <w:t>附件</w:t>
      </w:r>
      <w:r>
        <w:rPr>
          <w:rFonts w:ascii="方正黑体_GBK" w:eastAsia="方正黑体_GBK" w:hAnsi="方正黑体_GBK" w:cs="方正黑体_GBK" w:hint="eastAsia"/>
          <w:color w:val="auto"/>
          <w:kern w:val="0"/>
          <w:sz w:val="32"/>
          <w:szCs w:val="32"/>
          <w:lang w:bidi="zh-CN"/>
        </w:rPr>
        <w:t>3</w:t>
      </w:r>
    </w:p>
    <w:p w:rsidR="008F5A4E" w:rsidRDefault="00C368B6">
      <w:pPr>
        <w:pStyle w:val="A9"/>
        <w:jc w:val="center"/>
        <w:rPr>
          <w:rFonts w:ascii="方正小标宋_GBK" w:eastAsia="方正小标宋_GBK" w:hAnsi="方正小标宋_GBK" w:cs="方正小标宋_GBK"/>
          <w:b/>
          <w:bCs/>
          <w:color w:val="auto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 w:eastAsia="zh-TW"/>
        </w:rPr>
        <w:t>重庆市第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</w:rPr>
        <w:t>六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 w:eastAsia="zh-TW"/>
        </w:rPr>
        <w:t>届职业院校传媒艺术作品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</w:rPr>
        <w:t>大赛</w:t>
      </w:r>
    </w:p>
    <w:p w:rsidR="008F5A4E" w:rsidRDefault="00C368B6">
      <w:pPr>
        <w:pStyle w:val="A9"/>
        <w:jc w:val="center"/>
        <w:rPr>
          <w:rFonts w:ascii="方正小标宋_GBK" w:eastAsia="方正小标宋_GBK" w:hAnsi="方正小标宋_GBK" w:cs="方正小标宋_GBK"/>
          <w:b/>
          <w:bCs/>
          <w:color w:val="auto"/>
          <w:sz w:val="36"/>
          <w:szCs w:val="36"/>
          <w:lang w:val="zh-TW" w:eastAsia="zh-TW"/>
        </w:rPr>
      </w:pP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 w:eastAsia="zh-TW"/>
        </w:rPr>
        <w:t>参赛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/>
        </w:rPr>
        <w:t>作品统计</w:t>
      </w:r>
      <w:r>
        <w:rPr>
          <w:rFonts w:ascii="方正小标宋_GBK" w:eastAsia="方正小标宋_GBK" w:hAnsi="方正小标宋_GBK" w:cs="方正小标宋_GBK" w:hint="eastAsia"/>
          <w:b/>
          <w:bCs/>
          <w:color w:val="auto"/>
          <w:sz w:val="36"/>
          <w:szCs w:val="36"/>
          <w:lang w:val="zh-TW" w:eastAsia="zh-TW"/>
        </w:rPr>
        <w:t>表</w:t>
      </w:r>
    </w:p>
    <w:p w:rsidR="008F5A4E" w:rsidRDefault="00C368B6">
      <w:pPr>
        <w:pStyle w:val="A9"/>
        <w:rPr>
          <w:rFonts w:ascii="微软雅黑" w:eastAsia="微软雅黑" w:hAnsi="微软雅黑" w:cs="黑体"/>
          <w:b/>
          <w:bCs/>
          <w:color w:val="auto"/>
          <w:sz w:val="24"/>
          <w:szCs w:val="24"/>
          <w:lang w:val="zh-TW"/>
        </w:rPr>
      </w:pPr>
      <w:r>
        <w:rPr>
          <w:rFonts w:ascii="微软雅黑" w:eastAsia="微软雅黑" w:hAnsi="微软雅黑" w:cs="黑体"/>
          <w:b/>
          <w:bCs/>
          <w:color w:val="auto"/>
          <w:sz w:val="24"/>
          <w:szCs w:val="24"/>
          <w:lang w:val="zh-TW"/>
        </w:rPr>
        <w:t>参赛院校：</w:t>
      </w:r>
      <w:r>
        <w:rPr>
          <w:rFonts w:ascii="微软雅黑" w:eastAsia="微软雅黑" w:hAnsi="微软雅黑" w:cs="黑体"/>
          <w:b/>
          <w:bCs/>
          <w:color w:val="auto"/>
          <w:sz w:val="24"/>
          <w:szCs w:val="24"/>
          <w:lang w:val="zh-TW"/>
        </w:rPr>
        <w:t xml:space="preserve">               </w:t>
      </w:r>
      <w:r>
        <w:rPr>
          <w:rFonts w:ascii="微软雅黑" w:eastAsia="微软雅黑" w:hAnsi="微软雅黑" w:cs="黑体"/>
          <w:b/>
          <w:bCs/>
          <w:color w:val="auto"/>
          <w:sz w:val="24"/>
          <w:szCs w:val="24"/>
          <w:lang w:val="zh-TW"/>
        </w:rPr>
        <w:t>填报人：</w:t>
      </w:r>
      <w:r>
        <w:rPr>
          <w:rFonts w:ascii="微软雅黑" w:eastAsia="微软雅黑" w:hAnsi="微软雅黑" w:cs="黑体"/>
          <w:b/>
          <w:bCs/>
          <w:color w:val="auto"/>
          <w:sz w:val="24"/>
          <w:szCs w:val="24"/>
          <w:lang w:val="zh-TW"/>
        </w:rPr>
        <w:t xml:space="preserve">                   </w:t>
      </w:r>
      <w:r>
        <w:rPr>
          <w:rFonts w:ascii="微软雅黑" w:eastAsia="微软雅黑" w:hAnsi="微软雅黑" w:cs="黑体"/>
          <w:b/>
          <w:bCs/>
          <w:color w:val="auto"/>
          <w:sz w:val="24"/>
          <w:szCs w:val="24"/>
          <w:lang w:val="zh-TW"/>
        </w:rPr>
        <w:t>联系方式：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8"/>
        <w:gridCol w:w="1507"/>
        <w:gridCol w:w="1379"/>
        <w:gridCol w:w="996"/>
        <w:gridCol w:w="1763"/>
        <w:gridCol w:w="1123"/>
        <w:gridCol w:w="904"/>
        <w:gridCol w:w="904"/>
      </w:tblGrid>
      <w:tr w:rsidR="008F5A4E">
        <w:tc>
          <w:tcPr>
            <w:tcW w:w="741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574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参赛类别</w:t>
            </w:r>
          </w:p>
        </w:tc>
        <w:tc>
          <w:tcPr>
            <w:tcW w:w="2317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544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作者</w:t>
            </w:r>
          </w:p>
        </w:tc>
        <w:tc>
          <w:tcPr>
            <w:tcW w:w="3089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801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是否系列作品</w:t>
            </w:r>
          </w:p>
        </w:tc>
        <w:tc>
          <w:tcPr>
            <w:tcW w:w="1359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 w:hint="eastAsia"/>
                <w:b/>
                <w:color w:val="auto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1359" w:type="dxa"/>
          </w:tcPr>
          <w:p w:rsidR="008F5A4E" w:rsidRDefault="00C368B6">
            <w:pPr>
              <w:pStyle w:val="A9"/>
              <w:jc w:val="center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  <w:tr w:rsidR="008F5A4E">
        <w:tc>
          <w:tcPr>
            <w:tcW w:w="74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7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317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44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8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59" w:type="dxa"/>
          </w:tcPr>
          <w:p w:rsidR="008F5A4E" w:rsidRDefault="008F5A4E">
            <w:pPr>
              <w:pStyle w:val="A9"/>
              <w:rPr>
                <w:rFonts w:ascii="微软雅黑" w:eastAsia="微软雅黑" w:hAnsi="微软雅黑" w:cs="黑体"/>
                <w:b/>
                <w:color w:val="auto"/>
                <w:kern w:val="0"/>
                <w:sz w:val="24"/>
                <w:szCs w:val="24"/>
              </w:rPr>
            </w:pPr>
          </w:p>
        </w:tc>
      </w:tr>
    </w:tbl>
    <w:p w:rsidR="008F5A4E" w:rsidRDefault="00C368B6">
      <w:pPr>
        <w:pStyle w:val="A9"/>
        <w:rPr>
          <w:rFonts w:ascii="微软雅黑" w:eastAsia="微软雅黑" w:hAnsi="微软雅黑" w:cs="黑体"/>
          <w:color w:val="auto"/>
        </w:rPr>
      </w:pPr>
      <w:r>
        <w:rPr>
          <w:rFonts w:ascii="微软雅黑" w:eastAsia="微软雅黑" w:hAnsi="微软雅黑" w:cs="黑体"/>
          <w:color w:val="auto"/>
        </w:rPr>
        <w:t>备注：</w:t>
      </w:r>
    </w:p>
    <w:p w:rsidR="008F5A4E" w:rsidRDefault="00C368B6">
      <w:pPr>
        <w:pStyle w:val="A9"/>
        <w:numPr>
          <w:ilvl w:val="0"/>
          <w:numId w:val="5"/>
        </w:numPr>
        <w:rPr>
          <w:rFonts w:ascii="微软雅黑" w:eastAsia="微软雅黑" w:hAnsi="微软雅黑" w:cs="黑体"/>
          <w:color w:val="auto"/>
          <w:sz w:val="18"/>
          <w:szCs w:val="18"/>
        </w:rPr>
      </w:pPr>
      <w:r>
        <w:rPr>
          <w:rFonts w:ascii="微软雅黑" w:eastAsia="微软雅黑" w:hAnsi="微软雅黑" w:cs="黑体"/>
          <w:color w:val="auto"/>
          <w:sz w:val="18"/>
          <w:szCs w:val="18"/>
        </w:rPr>
        <w:t>此表可根据实际情况自行设计或添加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（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建议以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excel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表格形式制作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）</w:t>
      </w:r>
    </w:p>
    <w:p w:rsidR="008F5A4E" w:rsidRDefault="00C368B6">
      <w:pPr>
        <w:pStyle w:val="A9"/>
        <w:numPr>
          <w:ilvl w:val="0"/>
          <w:numId w:val="5"/>
        </w:numPr>
        <w:rPr>
          <w:rFonts w:ascii="微软雅黑" w:eastAsia="微软雅黑" w:hAnsi="微软雅黑" w:cs="黑体"/>
          <w:color w:val="auto"/>
          <w:sz w:val="18"/>
          <w:szCs w:val="18"/>
        </w:rPr>
      </w:pPr>
      <w:r>
        <w:rPr>
          <w:rFonts w:ascii="微软雅黑" w:eastAsia="微软雅黑" w:hAnsi="微软雅黑" w:cs="黑体"/>
          <w:color w:val="auto"/>
          <w:sz w:val="18"/>
          <w:szCs w:val="18"/>
        </w:rPr>
        <w:t>此表需加盖参赛院校公章（二级学院）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，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扫描或拍照后，</w:t>
      </w:r>
      <w:r>
        <w:rPr>
          <w:rFonts w:ascii="微软雅黑" w:eastAsia="微软雅黑" w:hAnsi="微软雅黑" w:cs="黑体"/>
          <w:color w:val="auto"/>
          <w:sz w:val="18"/>
          <w:szCs w:val="18"/>
        </w:rPr>
        <w:t>发送至组委会邮箱</w:t>
      </w:r>
      <w:r>
        <w:rPr>
          <w:rFonts w:ascii="微软雅黑" w:eastAsia="微软雅黑" w:hAnsi="微软雅黑" w:cs="黑体" w:hint="eastAsia"/>
          <w:color w:val="auto"/>
          <w:sz w:val="18"/>
          <w:szCs w:val="18"/>
        </w:rPr>
        <w:t>cqcmyszwh@163.com</w:t>
      </w:r>
    </w:p>
    <w:p w:rsidR="008F5A4E" w:rsidRDefault="008F5A4E">
      <w:pPr>
        <w:pStyle w:val="A9"/>
        <w:spacing w:line="400" w:lineRule="exact"/>
        <w:ind w:firstLineChars="200" w:firstLine="560"/>
        <w:jc w:val="left"/>
        <w:rPr>
          <w:rFonts w:ascii="方正仿宋_GBK" w:eastAsia="方正仿宋_GBK"/>
          <w:sz w:val="28"/>
          <w:szCs w:val="28"/>
        </w:rPr>
      </w:pPr>
    </w:p>
    <w:p w:rsidR="008F5A4E" w:rsidRDefault="008F5A4E">
      <w:pPr>
        <w:textAlignment w:val="baseline"/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  <w:b w:val="0"/>
          <w:sz w:val="20"/>
        </w:rPr>
      </w:pPr>
    </w:p>
    <w:p w:rsidR="008F5A4E" w:rsidRDefault="008F5A4E">
      <w:pPr>
        <w:rPr>
          <w:sz w:val="20"/>
        </w:rPr>
      </w:pPr>
    </w:p>
    <w:p w:rsidR="008F5A4E" w:rsidRDefault="008F5A4E">
      <w:pPr>
        <w:pStyle w:val="4"/>
        <w:rPr>
          <w:rFonts w:hint="default"/>
        </w:rPr>
      </w:pPr>
    </w:p>
    <w:p w:rsidR="008F5A4E" w:rsidRDefault="00C368B6">
      <w:pPr>
        <w:shd w:val="clear" w:color="auto" w:fill="FFFFFF"/>
        <w:spacing w:line="400" w:lineRule="exact"/>
        <w:ind w:firstLineChars="200" w:firstLine="640"/>
        <w:textAlignment w:val="baseline"/>
        <w:rPr>
          <w:rFonts w:ascii="方正仿宋_GBK" w:eastAsia="方正仿宋_GBK" w:hAnsi="方正仿宋_GBK" w:cs="方正仿宋_GBK"/>
          <w:color w:val="333333"/>
          <w:sz w:val="28"/>
          <w:szCs w:val="28"/>
        </w:rPr>
      </w:pPr>
      <w:r>
        <w:rPr>
          <w:rFonts w:ascii="方正仿宋_GBK" w:eastAsia="方正仿宋_GBK" w:hAnsi="方正仿宋_GBK" w:cs="方正仿宋_GB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190500</wp:posOffset>
                </wp:positionV>
                <wp:extent cx="593725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A8050E" id="直接连接符 6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15pt" to="477.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"/>
            </w:pict>
          </mc:Fallback>
        </mc:AlternateContent>
      </w:r>
    </w:p>
    <w:p w:rsidR="008F5A4E" w:rsidRDefault="00C368B6">
      <w:pPr>
        <w:tabs>
          <w:tab w:val="left" w:pos="8690"/>
        </w:tabs>
        <w:spacing w:line="440" w:lineRule="exact"/>
        <w:ind w:firstLineChars="100" w:firstLine="320"/>
        <w:textAlignment w:val="baseline"/>
      </w:pPr>
      <w:r>
        <w:rPr>
          <w:rFonts w:ascii="方正仿宋_GBK" w:eastAsia="方正仿宋_GBK" w:hAnsi="方正仿宋_GBK" w:cs="方正仿宋_GB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355600</wp:posOffset>
                </wp:positionV>
                <wp:extent cx="5994400" cy="19050"/>
                <wp:effectExtent l="0" t="4445" r="0" b="1460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4400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1917BC" id="直接连接符 5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5pt,28pt" to="478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"/>
            </w:pict>
          </mc:Fallback>
        </mc:AlternateConten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重庆市职业教育学会秘书处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</w:t>
      </w:r>
      <w:r>
        <w:rPr>
          <w:rFonts w:cs="方正仿宋_GBK" w:hint="eastAsia"/>
          <w:sz w:val="32"/>
          <w:szCs w:val="32"/>
        </w:rPr>
        <w:t xml:space="preserve">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202</w:t>
      </w:r>
      <w:r>
        <w:rPr>
          <w:rFonts w:ascii="方正仿宋_GBK" w:eastAsia="方正仿宋_GBK" w:hAnsi="方正仿宋_GBK" w:cs="方正仿宋_GBK"/>
          <w:sz w:val="32"/>
          <w:szCs w:val="32"/>
        </w:rPr>
        <w:t>2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10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8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日印发</w:t>
      </w:r>
    </w:p>
    <w:sectPr w:rsidR="008F5A4E">
      <w:footerReference w:type="default" r:id="rId8"/>
      <w:pgSz w:w="11906" w:h="16838"/>
      <w:pgMar w:top="2183" w:right="1446" w:bottom="1446" w:left="1502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8B6" w:rsidRDefault="00C368B6">
      <w:r>
        <w:separator/>
      </w:r>
    </w:p>
  </w:endnote>
  <w:endnote w:type="continuationSeparator" w:id="0">
    <w:p w:rsidR="00C368B6" w:rsidRDefault="00C3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Microsoft YaHei UI"/>
    <w:charset w:val="00"/>
    <w:family w:val="auto"/>
    <w:pitch w:val="default"/>
    <w:sig w:usb0="00000001" w:usb1="08000000" w:usb2="00000000" w:usb3="00000000" w:csb0="00040000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A4E" w:rsidRDefault="00C368B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5A4E" w:rsidRDefault="00C368B6">
                          <w:pPr>
                            <w:pStyle w:val="a3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82514">
                            <w:rPr>
                              <w:rFonts w:ascii="方正仿宋_GBK" w:eastAsia="方正仿宋_GBK" w:hAnsi="方正仿宋_GBK" w:cs="方正仿宋_GBK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F5A4E" w:rsidRDefault="00C368B6">
                    <w:pPr>
                      <w:pStyle w:val="a3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separate"/>
                    </w:r>
                    <w:r w:rsidR="00082514">
                      <w:rPr>
                        <w:rFonts w:ascii="方正仿宋_GBK" w:eastAsia="方正仿宋_GBK" w:hAnsi="方正仿宋_GBK" w:cs="方正仿宋_GBK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8B6" w:rsidRDefault="00C368B6">
      <w:r>
        <w:separator/>
      </w:r>
    </w:p>
  </w:footnote>
  <w:footnote w:type="continuationSeparator" w:id="0">
    <w:p w:rsidR="00C368B6" w:rsidRDefault="00C36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1226C"/>
    <w:multiLevelType w:val="multilevel"/>
    <w:tmpl w:val="1491226C"/>
    <w:lvl w:ilvl="0">
      <w:start w:val="1"/>
      <w:numFmt w:val="decimalFullWidth"/>
      <w:lvlText w:val="%1."/>
      <w:lvlJc w:val="left"/>
      <w:pPr>
        <w:ind w:left="330" w:hanging="33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5B496D"/>
    <w:multiLevelType w:val="multilevel"/>
    <w:tmpl w:val="2D5B496D"/>
    <w:lvl w:ilvl="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03D528E"/>
    <w:multiLevelType w:val="multilevel"/>
    <w:tmpl w:val="303D528E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B67900"/>
    <w:multiLevelType w:val="multilevel"/>
    <w:tmpl w:val="4DB67900"/>
    <w:lvl w:ilvl="0">
      <w:start w:val="1"/>
      <w:numFmt w:val="upperLetter"/>
      <w:lvlText w:val="%1."/>
      <w:lvlJc w:val="left"/>
      <w:pPr>
        <w:ind w:left="270" w:hanging="2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3341314"/>
    <w:multiLevelType w:val="multilevel"/>
    <w:tmpl w:val="63341314"/>
    <w:lvl w:ilvl="0">
      <w:start w:val="1"/>
      <w:numFmt w:val="decimalFullWidth"/>
      <w:lvlText w:val="%1."/>
      <w:lvlJc w:val="left"/>
      <w:pPr>
        <w:ind w:left="225" w:hanging="2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4E"/>
    <w:rsid w:val="00082514"/>
    <w:rsid w:val="008465C3"/>
    <w:rsid w:val="008F5A4E"/>
    <w:rsid w:val="00C368B6"/>
    <w:rsid w:val="05022847"/>
    <w:rsid w:val="110C0609"/>
    <w:rsid w:val="11306612"/>
    <w:rsid w:val="288F29DA"/>
    <w:rsid w:val="299858E4"/>
    <w:rsid w:val="2FC673E6"/>
    <w:rsid w:val="3855770B"/>
    <w:rsid w:val="3CE34694"/>
    <w:rsid w:val="4A636A85"/>
    <w:rsid w:val="4FA46FB8"/>
    <w:rsid w:val="5C3606C7"/>
    <w:rsid w:val="721B7526"/>
    <w:rsid w:val="79C4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9C2B2D1"/>
  <w15:docId w15:val="{911887E7-FBE2-4CD0-875C-098D9C41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ddress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1"/>
    <w:qFormat/>
    <w:pPr>
      <w:spacing w:before="54"/>
      <w:ind w:left="1605"/>
      <w:outlineLvl w:val="1"/>
    </w:pPr>
    <w:rPr>
      <w:rFonts w:ascii="黑体" w:eastAsia="黑体" w:hAnsi="黑体" w:cs="黑体"/>
      <w:b/>
      <w:bCs/>
      <w:sz w:val="32"/>
      <w:szCs w:val="32"/>
      <w:lang w:val="zh-CN" w:bidi="zh-CN"/>
    </w:rPr>
  </w:style>
  <w:style w:type="paragraph" w:styleId="4">
    <w:name w:val="heading 4"/>
    <w:basedOn w:val="2"/>
    <w:next w:val="a"/>
    <w:semiHidden/>
    <w:unhideWhenUsed/>
    <w:qFormat/>
    <w:pPr>
      <w:spacing w:before="0" w:beforeAutospacing="1" w:afterAutospacing="1"/>
      <w:jc w:val="left"/>
      <w:outlineLvl w:val="3"/>
    </w:pPr>
    <w:rPr>
      <w:rFonts w:ascii="宋体" w:eastAsia="宋体" w:hAnsi="宋体" w:cs="Times New Roman" w:hint="eastAsia"/>
      <w:kern w:val="0"/>
      <w:sz w:val="24"/>
      <w:szCs w:val="24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Address"/>
    <w:basedOn w:val="a"/>
    <w:qFormat/>
    <w:rPr>
      <w:i/>
    </w:rPr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Theme="minorHAnsi" w:eastAsia="Times New Roman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A9">
    <w:name w:val="正文 A"/>
    <w:basedOn w:val="a"/>
    <w:rPr>
      <w:rFonts w:ascii="Arial Unicode MS" w:eastAsia="宋体" w:hAnsi="Arial Unicode MS" w:cs="宋体"/>
      <w:color w:val="000000"/>
      <w:szCs w:val="21"/>
    </w:rPr>
  </w:style>
  <w:style w:type="character" w:customStyle="1" w:styleId="15">
    <w:name w:val="15"/>
    <w:basedOn w:val="a0"/>
    <w:rPr>
      <w:rFonts w:ascii="Times New Roman" w:eastAsia="宋体" w:hAnsi="Times New Roman" w:cs="Times New Roman" w:hint="default"/>
      <w:u w:val="single"/>
    </w:rPr>
  </w:style>
  <w:style w:type="paragraph" w:styleId="aa">
    <w:name w:val="List Paragraph"/>
    <w:basedOn w:val="a"/>
    <w:uiPriority w:val="99"/>
    <w:unhideWhenUsed/>
    <w:qFormat/>
    <w:pPr>
      <w:ind w:firstLineChars="200" w:firstLine="420"/>
    </w:p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789</Words>
  <Characters>4500</Characters>
  <Application>Microsoft Office Word</Application>
  <DocSecurity>0</DocSecurity>
  <Lines>37</Lines>
  <Paragraphs>10</Paragraphs>
  <ScaleCrop>false</ScaleCrop>
  <Company>Microsoft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10062</dc:creator>
  <cp:lastModifiedBy>Microsoft</cp:lastModifiedBy>
  <cp:revision>2</cp:revision>
  <dcterms:created xsi:type="dcterms:W3CDTF">2022-10-09T03:39:00Z</dcterms:created>
  <dcterms:modified xsi:type="dcterms:W3CDTF">2022-10-09T03:39:00Z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16A1EE1F21104998B751A3E82A474759</vt:lpwstr>
  </property>
</Properties>
</file>