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32" w:rsidRDefault="00042A32">
      <w:pPr>
        <w:spacing w:after="0" w:line="60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</w:p>
    <w:p w:rsidR="00042A32" w:rsidRDefault="00042A32">
      <w:pPr>
        <w:spacing w:after="0" w:line="60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</w:p>
    <w:p w:rsidR="00042A32" w:rsidRDefault="006D0924" w:rsidP="00823DBB">
      <w:pPr>
        <w:wordWrap w:val="0"/>
        <w:spacing w:after="0" w:line="600" w:lineRule="exact"/>
        <w:ind w:right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渝教师中心函</w:t>
      </w:r>
      <w:r>
        <w:rPr>
          <w:rFonts w:ascii="Times New Roman" w:eastAsia="方正仿宋_GBK" w:hAnsi="Times New Roman" w:hint="eastAsia"/>
          <w:sz w:val="32"/>
          <w:szCs w:val="32"/>
        </w:rPr>
        <w:t>〔</w:t>
      </w:r>
      <w:r>
        <w:rPr>
          <w:rFonts w:ascii="Times New Roman" w:eastAsia="方正仿宋_GBK" w:hAnsi="Times New Roman" w:hint="eastAsia"/>
          <w:sz w:val="32"/>
          <w:szCs w:val="32"/>
        </w:rPr>
        <w:t>2020</w:t>
      </w:r>
      <w:r>
        <w:rPr>
          <w:rFonts w:ascii="Times New Roman" w:eastAsia="方正仿宋_GBK" w:hAnsi="Times New Roman" w:hint="eastAsia"/>
          <w:sz w:val="32"/>
          <w:szCs w:val="32"/>
        </w:rPr>
        <w:t>〕</w:t>
      </w:r>
      <w:r w:rsidR="00823DBB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="006D1A72">
        <w:rPr>
          <w:rFonts w:ascii="Times New Roman" w:eastAsia="方正仿宋_GBK" w:hAnsi="Times New Roman" w:hint="eastAsia"/>
          <w:sz w:val="32"/>
          <w:szCs w:val="32"/>
        </w:rPr>
        <w:t>12</w:t>
      </w:r>
      <w:r w:rsidR="00823DBB">
        <w:rPr>
          <w:rFonts w:ascii="Times New Roman" w:eastAsia="方正仿宋_GBK" w:hAnsi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sz w:val="32"/>
          <w:szCs w:val="32"/>
        </w:rPr>
        <w:t>号</w:t>
      </w:r>
    </w:p>
    <w:p w:rsidR="00042A32" w:rsidRDefault="00042A32">
      <w:pPr>
        <w:spacing w:after="0" w:line="60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</w:p>
    <w:p w:rsidR="00042A32" w:rsidRDefault="006D0924">
      <w:pPr>
        <w:spacing w:after="0" w:line="60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重庆市中小学教师发展中心</w:t>
      </w:r>
    </w:p>
    <w:p w:rsidR="00042A32" w:rsidRDefault="006D0924">
      <w:pPr>
        <w:spacing w:after="0" w:line="600" w:lineRule="exact"/>
        <w:jc w:val="center"/>
        <w:rPr>
          <w:rFonts w:ascii="方正小标宋_GBK" w:eastAsia="方正小标宋_GBK" w:hAnsi="方正小标宋_GBK" w:cs="方正小标宋_GBK"/>
          <w:b/>
          <w:spacing w:val="-17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spacing w:val="-17"/>
          <w:sz w:val="44"/>
          <w:szCs w:val="44"/>
        </w:rPr>
        <w:t>关于举办中职学校“三教”改革创新培训的通知</w:t>
      </w:r>
    </w:p>
    <w:p w:rsidR="00042A32" w:rsidRDefault="00042A32">
      <w:pPr>
        <w:spacing w:after="0" w:line="600" w:lineRule="exact"/>
        <w:jc w:val="center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</w:p>
    <w:p w:rsidR="00042A32" w:rsidRDefault="006D0924">
      <w:pPr>
        <w:spacing w:after="0" w:line="600" w:lineRule="exact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各中等职业学校：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为认真贯彻《国家职业教育改革实施方案》和《重庆市深化职业教育改革实施方案》精神，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落实市委市政府《关于全面深化新时代教师队伍建设改革的实施意见》,不断深化职业学校“教师、教材、教法”改革，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推动职业学校高质量发展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，提升我市中等职业学校干部教学管理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能力，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根据我市</w:t>
      </w:r>
      <w:r>
        <w:rPr>
          <w:rFonts w:ascii="方正仿宋_GBK" w:eastAsia="方正仿宋_GBK" w:hAnsi="方正仿宋_GBK" w:cs="方正仿宋_GBK" w:hint="eastAsia"/>
          <w:bCs/>
          <w:color w:val="333333"/>
          <w:sz w:val="32"/>
          <w:szCs w:val="32"/>
        </w:rPr>
        <w:t>2020年教师及教育管理干部市级培训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计划的统一安排，决定开展重庆市中职学校“三教”改革创新培训。现将有关事宜通知如下：</w:t>
      </w:r>
    </w:p>
    <w:p w:rsidR="00042A32" w:rsidRDefault="006D0924">
      <w:pPr>
        <w:spacing w:after="0"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一、培训单位</w:t>
      </w:r>
    </w:p>
    <w:p w:rsidR="00042A32" w:rsidRDefault="006D0924">
      <w:pPr>
        <w:spacing w:after="0" w:line="600" w:lineRule="exact"/>
        <w:ind w:firstLineChars="200" w:firstLine="643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color w:val="000000"/>
          <w:sz w:val="32"/>
          <w:szCs w:val="32"/>
        </w:rPr>
        <w:t>（一）主办单位：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重庆市教育委员会</w:t>
      </w:r>
    </w:p>
    <w:p w:rsidR="00042A32" w:rsidRDefault="006D0924">
      <w:pPr>
        <w:spacing w:after="0" w:line="600" w:lineRule="exact"/>
        <w:ind w:firstLineChars="200" w:firstLine="643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color w:val="000000"/>
          <w:sz w:val="32"/>
          <w:szCs w:val="32"/>
        </w:rPr>
        <w:t>（二）承办单位：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重庆市职业教育学会、重庆市中小学教师发展中心</w:t>
      </w:r>
    </w:p>
    <w:p w:rsidR="00042A32" w:rsidRDefault="006D0924">
      <w:pPr>
        <w:spacing w:after="0" w:line="600" w:lineRule="exact"/>
        <w:ind w:firstLineChars="200" w:firstLine="643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color w:val="000000"/>
          <w:sz w:val="32"/>
          <w:szCs w:val="32"/>
        </w:rPr>
        <w:t>（三）协办单位：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重庆航天职业技术学院、重庆市职业教育学会培训基地</w:t>
      </w:r>
    </w:p>
    <w:p w:rsidR="00042A32" w:rsidRDefault="006D0924">
      <w:pPr>
        <w:spacing w:after="0"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二、培训时间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lastRenderedPageBreak/>
        <w:t>2020年11月9日-13日(共5天)</w:t>
      </w:r>
    </w:p>
    <w:p w:rsidR="00042A32" w:rsidRDefault="006D0924">
      <w:pPr>
        <w:spacing w:after="0"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三、培训地点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重庆航天职业技术学院（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重庆市江北红石路255号）</w:t>
      </w:r>
    </w:p>
    <w:p w:rsidR="00042A32" w:rsidRDefault="006D0924">
      <w:pPr>
        <w:spacing w:after="0"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四、培训目的</w:t>
      </w:r>
    </w:p>
    <w:p w:rsidR="00042A32" w:rsidRDefault="006D0924">
      <w:pPr>
        <w:pStyle w:val="a5"/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重庆市中职学校“三教”改革创新培训旨在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通过培训，促使中职学校教学管理干部深刻认识“教师、教材、</w:t>
      </w:r>
      <w:r w:rsidRPr="00A5339F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教法</w:t>
      </w:r>
      <w:r w:rsidR="00CE41BB" w:rsidRPr="00A5339F"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  <w:t>”</w:t>
      </w:r>
      <w:r w:rsidRPr="00A5339F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改革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的重要意义，准确把握“三教”改革的内涵和要求；学习借鉴优秀的“三教”改革创新实践路径和经验，树立先进的职业教育课程教学理念，助推职业学校课堂教学改革和人才培养质量的提升；增强职业学校征订、使用国家规划教材和开发校本教材的规范性；通过培训，有效提升中职学校教学管理干部推进“三教”改革的能力和水平。</w:t>
      </w:r>
    </w:p>
    <w:p w:rsidR="00042A32" w:rsidRDefault="006D0924">
      <w:pPr>
        <w:spacing w:after="0"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五、参培对象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全市127所具备招生资质的中等职业学校分管教学副校长及教学管理干部,每校限报1-2人，参培名额共100人，额满为止。</w:t>
      </w:r>
    </w:p>
    <w:p w:rsidR="00042A32" w:rsidRDefault="006D0924">
      <w:pPr>
        <w:spacing w:after="0"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六、授课专家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本次培训，将邀请教育部职成教司和中央职教研究所的有关领导和专家、市内外对职业学校“三教”改革有深入研究的专家学者、一线职业学校的校长、教学管理专家专题授课。</w:t>
      </w:r>
    </w:p>
    <w:p w:rsidR="00042A32" w:rsidRDefault="006D0924">
      <w:pPr>
        <w:spacing w:after="0"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七、培训形式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lastRenderedPageBreak/>
        <w:t>培训班采取领导、专家授课和考察职业学校“三教”改革现场相结合；课堂讲授与分组研讨相结合；集中授课与学员成果展示相结合；培训常规管理与培训考核发证相结合。</w:t>
      </w:r>
    </w:p>
    <w:p w:rsidR="00042A32" w:rsidRDefault="006D0924">
      <w:pPr>
        <w:spacing w:after="0"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八、其他事宜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（一）各中等职业学校务必高度重视本次培训，严格按通知要求派员全程参加培训。并请参培人员认真填写培训需求调查信息表于报名时提交。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（二）参培人员会务费、培训费、伙食费及远郊区县人员住宿费（请带上本人身份证）由市职业教育师资培训专项经费统筹解决，往返交通费回所在单位按规定报销。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（三）各参培学校务必于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2020年10月25日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前将参培回执（附件1）连同培训需求调查信息表（附件2）以电子邮件方式</w:t>
      </w:r>
      <w:r>
        <w:rPr>
          <w:rFonts w:ascii="方正仿宋_GBK" w:eastAsia="方正仿宋_GBK" w:hAnsi="方正仿宋_GBK" w:cs="方正仿宋_GBK" w:hint="eastAsia"/>
          <w:spacing w:val="-23"/>
          <w:sz w:val="32"/>
          <w:szCs w:val="32"/>
        </w:rPr>
        <w:t>发至重庆市职业教育学会秘书处罗惠芝老师邮箱</w:t>
      </w:r>
      <w:r>
        <w:rPr>
          <w:rFonts w:ascii="方正仿宋_GBK" w:eastAsia="方正仿宋_GBK" w:hAnsi="方正仿宋_GBK" w:cs="方正仿宋_GBK" w:hint="eastAsia"/>
          <w:color w:val="000000"/>
          <w:spacing w:val="-23"/>
          <w:sz w:val="32"/>
          <w:szCs w:val="32"/>
        </w:rPr>
        <w:t>623244225@qq.com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。本通知电子文本见“重庆职业教育”网“通知通告”栏目和“重庆市职业教育学会”微信公众号。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（四）全程参加培训结业的人员将按规定获得相应继续教育学分，并颁发结业证书。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（五）请各参培学员于11月 8日（星期日）15:00—18:00在重庆航天职业技术学院“柏思酒店”前台（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重庆市江北红石路255号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）报到，领取相关资料，安排食宿。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（六）培训班联系人及联系方式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1.市职业教育学会：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lastRenderedPageBreak/>
        <w:t>袁丽娟：63859212、13883867988。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罗惠芝：63250383、18523413174。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2.重庆航天职业技术学院“柏思酒店”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前台：60355505</w:t>
      </w: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附件：1.参培人员回执表</w:t>
      </w:r>
    </w:p>
    <w:p w:rsidR="00042A32" w:rsidRDefault="006D0924">
      <w:pPr>
        <w:spacing w:after="0" w:line="600" w:lineRule="exact"/>
        <w:ind w:firstLineChars="500" w:firstLine="160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2.培训需求调查信息表</w:t>
      </w:r>
    </w:p>
    <w:p w:rsidR="00042A32" w:rsidRDefault="006D0924">
      <w:pPr>
        <w:spacing w:after="0" w:line="600" w:lineRule="exact"/>
        <w:ind w:firstLineChars="500" w:firstLine="160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3.乘车路线</w:t>
      </w:r>
    </w:p>
    <w:p w:rsidR="00042A32" w:rsidRDefault="00042A32">
      <w:pPr>
        <w:spacing w:after="0" w:line="600" w:lineRule="exact"/>
        <w:ind w:firstLineChars="1100" w:firstLine="352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</w:p>
    <w:p w:rsidR="00042A32" w:rsidRDefault="00042A32">
      <w:pPr>
        <w:pStyle w:val="1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</w:p>
    <w:p w:rsidR="00042A32" w:rsidRDefault="00042A32">
      <w:pPr>
        <w:pStyle w:val="1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</w:p>
    <w:p w:rsidR="00042A32" w:rsidRDefault="006D0924">
      <w:pPr>
        <w:spacing w:after="0" w:line="600" w:lineRule="exact"/>
        <w:ind w:firstLineChars="1000" w:firstLine="320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重庆市中小学教师发展中心</w:t>
      </w:r>
    </w:p>
    <w:p w:rsidR="00042A32" w:rsidRDefault="006D0924">
      <w:pPr>
        <w:spacing w:after="0" w:line="600" w:lineRule="exact"/>
        <w:ind w:firstLineChars="1200" w:firstLine="38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2020年10月15日</w:t>
      </w:r>
    </w:p>
    <w:p w:rsidR="00042A32" w:rsidRDefault="00042A32">
      <w:pPr>
        <w:spacing w:after="0" w:line="600" w:lineRule="exact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</w:p>
    <w:p w:rsidR="00042A32" w:rsidRDefault="00042A32">
      <w:pPr>
        <w:spacing w:after="0" w:line="600" w:lineRule="exact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</w:p>
    <w:p w:rsidR="00042A32" w:rsidRDefault="00042A32">
      <w:pPr>
        <w:spacing w:after="0" w:line="600" w:lineRule="exact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</w:p>
    <w:p w:rsidR="00042A32" w:rsidRDefault="00042A32">
      <w:pPr>
        <w:spacing w:after="0" w:line="600" w:lineRule="exact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</w:p>
    <w:p w:rsidR="00042A32" w:rsidRDefault="00042A32">
      <w:pPr>
        <w:spacing w:after="0" w:line="600" w:lineRule="exact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</w:p>
    <w:p w:rsidR="00042A32" w:rsidRDefault="00042A32">
      <w:pPr>
        <w:spacing w:after="0" w:line="600" w:lineRule="exact"/>
        <w:rPr>
          <w:rFonts w:ascii="方正黑体_GBK" w:eastAsia="方正黑体_GBK" w:hAnsi="方正黑体_GBK" w:cs="方正黑体_GBK"/>
          <w:color w:val="000000"/>
          <w:sz w:val="32"/>
          <w:szCs w:val="32"/>
        </w:rPr>
        <w:sectPr w:rsidR="00042A32">
          <w:footerReference w:type="default" r:id="rId7"/>
          <w:pgSz w:w="11906" w:h="16838"/>
          <w:pgMar w:top="2183" w:right="1446" w:bottom="1446" w:left="1446" w:header="708" w:footer="708" w:gutter="0"/>
          <w:pgNumType w:fmt="numberInDash"/>
          <w:cols w:space="708"/>
          <w:docGrid w:linePitch="360"/>
        </w:sectPr>
      </w:pPr>
    </w:p>
    <w:p w:rsidR="00042A32" w:rsidRDefault="006D0924">
      <w:pPr>
        <w:spacing w:after="0" w:line="600" w:lineRule="exact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lastRenderedPageBreak/>
        <w:t>附件1</w:t>
      </w:r>
    </w:p>
    <w:p w:rsidR="00042A32" w:rsidRDefault="006D0924">
      <w:pPr>
        <w:spacing w:after="0" w:line="600" w:lineRule="exact"/>
        <w:jc w:val="center"/>
        <w:rPr>
          <w:rFonts w:ascii="方正小标宋_GBK" w:eastAsia="方正小标宋_GBK" w:hAnsi="仿宋" w:cs="仿宋"/>
          <w:b/>
          <w:sz w:val="44"/>
          <w:szCs w:val="44"/>
        </w:rPr>
      </w:pPr>
      <w:r>
        <w:rPr>
          <w:rFonts w:ascii="方正小标宋_GBK" w:eastAsia="方正小标宋_GBK" w:hAnsi="仿宋" w:cs="仿宋" w:hint="eastAsia"/>
          <w:b/>
          <w:sz w:val="44"/>
          <w:szCs w:val="44"/>
        </w:rPr>
        <w:t>参培人员回执表</w:t>
      </w:r>
    </w:p>
    <w:p w:rsidR="00042A32" w:rsidRDefault="00042A32" w:rsidP="00823DBB">
      <w:pPr>
        <w:pStyle w:val="1"/>
        <w:spacing w:after="0" w:line="600" w:lineRule="exact"/>
        <w:ind w:firstLine="440"/>
        <w:rPr>
          <w:rFonts w:asciiTheme="minorHAnsi" w:eastAsiaTheme="minorEastAsia" w:hAnsiTheme="minorHAnsi" w:cstheme="minorBidi"/>
        </w:rPr>
      </w:pPr>
    </w:p>
    <w:tbl>
      <w:tblPr>
        <w:tblW w:w="13617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594"/>
        <w:gridCol w:w="1413"/>
        <w:gridCol w:w="1140"/>
        <w:gridCol w:w="2766"/>
        <w:gridCol w:w="1224"/>
        <w:gridCol w:w="2338"/>
        <w:gridCol w:w="2107"/>
        <w:gridCol w:w="1035"/>
      </w:tblGrid>
      <w:tr w:rsidR="00042A32">
        <w:trPr>
          <w:trHeight w:val="885"/>
          <w:jc w:val="center"/>
        </w:trPr>
        <w:tc>
          <w:tcPr>
            <w:tcW w:w="1594" w:type="dxa"/>
            <w:tcBorders>
              <w:top w:val="single" w:sz="8" w:space="0" w:color="auto"/>
              <w:left w:val="inset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042A32" w:rsidRDefault="006D0924">
            <w:pPr>
              <w:spacing w:after="0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区县</w:t>
            </w:r>
          </w:p>
        </w:tc>
        <w:tc>
          <w:tcPr>
            <w:tcW w:w="1413" w:type="dxa"/>
            <w:tcBorders>
              <w:top w:val="single" w:sz="8" w:space="0" w:color="auto"/>
              <w:left w:val="inset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042A32" w:rsidRDefault="006D0924">
            <w:pPr>
              <w:spacing w:after="0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42A32" w:rsidRDefault="006D0924">
            <w:pPr>
              <w:spacing w:after="0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27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42A32" w:rsidRDefault="006D0924">
            <w:pPr>
              <w:spacing w:after="0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2A32" w:rsidRDefault="006D0924">
            <w:pPr>
              <w:spacing w:after="0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338" w:type="dxa"/>
            <w:tcBorders>
              <w:top w:val="single" w:sz="8" w:space="0" w:color="auto"/>
              <w:left w:val="inset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:rsidR="00042A32" w:rsidRDefault="006D0924">
            <w:pPr>
              <w:spacing w:after="0" w:line="40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07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2A32" w:rsidRDefault="006D0924">
            <w:pPr>
              <w:spacing w:after="0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1035" w:type="dxa"/>
            <w:tcBorders>
              <w:top w:val="single" w:sz="8" w:space="0" w:color="auto"/>
              <w:left w:val="inset" w:sz="6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A32" w:rsidRDefault="006D0924">
            <w:pPr>
              <w:spacing w:after="0" w:line="40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是否</w:t>
            </w:r>
          </w:p>
          <w:p w:rsidR="00042A32" w:rsidRDefault="006D0924">
            <w:pPr>
              <w:spacing w:after="0" w:line="40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住宿</w:t>
            </w:r>
          </w:p>
        </w:tc>
      </w:tr>
      <w:tr w:rsidR="00042A32">
        <w:trPr>
          <w:trHeight w:val="625"/>
          <w:jc w:val="center"/>
        </w:trPr>
        <w:tc>
          <w:tcPr>
            <w:tcW w:w="1594" w:type="dxa"/>
            <w:tcBorders>
              <w:top w:val="single" w:sz="8" w:space="0" w:color="auto"/>
              <w:left w:val="inset" w:sz="6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8" w:space="0" w:color="auto"/>
              <w:left w:val="inset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42A32" w:rsidRDefault="00042A32" w:rsidP="00823DBB">
            <w:pPr>
              <w:pStyle w:val="1"/>
              <w:spacing w:line="3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8" w:space="0" w:color="auto"/>
              <w:left w:val="inset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inset" w:sz="6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</w:tr>
      <w:tr w:rsidR="00042A32">
        <w:trPr>
          <w:trHeight w:val="710"/>
          <w:jc w:val="center"/>
        </w:trPr>
        <w:tc>
          <w:tcPr>
            <w:tcW w:w="1594" w:type="dxa"/>
            <w:tcBorders>
              <w:top w:val="single" w:sz="4" w:space="0" w:color="auto"/>
              <w:left w:val="inset" w:sz="6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inset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42A32" w:rsidRDefault="00042A32" w:rsidP="00823DBB">
            <w:pPr>
              <w:pStyle w:val="1"/>
              <w:spacing w:line="300" w:lineRule="exact"/>
              <w:ind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inset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inset" w:sz="6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A32" w:rsidRDefault="00042A32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</w:tr>
    </w:tbl>
    <w:p w:rsidR="00042A32" w:rsidRDefault="00042A32">
      <w:pPr>
        <w:pStyle w:val="1"/>
        <w:ind w:firstLineChars="0" w:firstLine="0"/>
      </w:pPr>
    </w:p>
    <w:p w:rsidR="00042A32" w:rsidRDefault="00042A32">
      <w:pPr>
        <w:pStyle w:val="1"/>
        <w:ind w:firstLineChars="0" w:firstLine="0"/>
        <w:sectPr w:rsidR="00042A32">
          <w:pgSz w:w="16838" w:h="11906" w:orient="landscape"/>
          <w:pgMar w:top="1446" w:right="1446" w:bottom="1446" w:left="1446" w:header="708" w:footer="709" w:gutter="0"/>
          <w:pgNumType w:fmt="numberInDash"/>
          <w:cols w:space="0"/>
          <w:docGrid w:linePitch="360"/>
        </w:sectPr>
      </w:pPr>
    </w:p>
    <w:p w:rsidR="00042A32" w:rsidRDefault="006D0924">
      <w:pPr>
        <w:spacing w:after="0" w:line="600" w:lineRule="exact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lastRenderedPageBreak/>
        <w:t>附件2</w:t>
      </w:r>
    </w:p>
    <w:p w:rsidR="00042A32" w:rsidRDefault="006D0924">
      <w:pPr>
        <w:spacing w:after="0" w:line="600" w:lineRule="exact"/>
        <w:jc w:val="center"/>
        <w:rPr>
          <w:rFonts w:ascii="方正小标宋_GBK" w:eastAsia="方正小标宋_GBK" w:hAnsi="方正小标宋_GBK" w:cs="方正小标宋_GBK"/>
          <w:b/>
          <w:bCs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color w:val="000000"/>
          <w:sz w:val="44"/>
          <w:szCs w:val="44"/>
        </w:rPr>
        <w:t>培训需求调查信息表</w:t>
      </w:r>
    </w:p>
    <w:p w:rsidR="00042A32" w:rsidRDefault="00042A32">
      <w:pPr>
        <w:spacing w:after="0" w:line="600" w:lineRule="exact"/>
        <w:jc w:val="center"/>
        <w:rPr>
          <w:rFonts w:ascii="方正小标宋_GBK" w:eastAsia="方正小标宋_GBK" w:hAnsi="仿宋" w:cs="仿宋"/>
          <w:b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5"/>
        <w:gridCol w:w="6668"/>
      </w:tblGrid>
      <w:tr w:rsidR="00042A32" w:rsidTr="006D0924">
        <w:trPr>
          <w:trHeight w:val="830"/>
          <w:jc w:val="center"/>
        </w:trPr>
        <w:tc>
          <w:tcPr>
            <w:tcW w:w="2485" w:type="dxa"/>
            <w:vAlign w:val="center"/>
          </w:tcPr>
          <w:p w:rsidR="00042A32" w:rsidRPr="006D0924" w:rsidRDefault="006D0924" w:rsidP="006D0924">
            <w:pPr>
              <w:spacing w:after="0" w:line="48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6D0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姓  名</w:t>
            </w:r>
          </w:p>
        </w:tc>
        <w:tc>
          <w:tcPr>
            <w:tcW w:w="6668" w:type="dxa"/>
            <w:vAlign w:val="center"/>
          </w:tcPr>
          <w:p w:rsidR="00042A32" w:rsidRPr="006D0924" w:rsidRDefault="00042A32" w:rsidP="006D0924">
            <w:pPr>
              <w:spacing w:after="0"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042A32" w:rsidTr="006D0924">
        <w:trPr>
          <w:trHeight w:val="820"/>
          <w:jc w:val="center"/>
        </w:trPr>
        <w:tc>
          <w:tcPr>
            <w:tcW w:w="2485" w:type="dxa"/>
            <w:vAlign w:val="center"/>
          </w:tcPr>
          <w:p w:rsidR="00042A32" w:rsidRPr="006D0924" w:rsidRDefault="006D0924" w:rsidP="006D0924">
            <w:pPr>
              <w:spacing w:after="0" w:line="48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6D0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单位及职务</w:t>
            </w:r>
          </w:p>
        </w:tc>
        <w:tc>
          <w:tcPr>
            <w:tcW w:w="6668" w:type="dxa"/>
            <w:vAlign w:val="center"/>
          </w:tcPr>
          <w:p w:rsidR="00042A32" w:rsidRPr="006D0924" w:rsidRDefault="00042A32" w:rsidP="006D0924">
            <w:pPr>
              <w:spacing w:after="0"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042A32" w:rsidTr="006D0924">
        <w:trPr>
          <w:trHeight w:val="890"/>
          <w:jc w:val="center"/>
        </w:trPr>
        <w:tc>
          <w:tcPr>
            <w:tcW w:w="2485" w:type="dxa"/>
            <w:vAlign w:val="center"/>
          </w:tcPr>
          <w:p w:rsidR="00042A32" w:rsidRPr="006D0924" w:rsidRDefault="006D0924" w:rsidP="006D0924">
            <w:pPr>
              <w:spacing w:after="0" w:line="48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6D0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联系方式</w:t>
            </w:r>
          </w:p>
        </w:tc>
        <w:tc>
          <w:tcPr>
            <w:tcW w:w="6668" w:type="dxa"/>
            <w:vAlign w:val="center"/>
          </w:tcPr>
          <w:p w:rsidR="00042A32" w:rsidRPr="006D0924" w:rsidRDefault="00042A32" w:rsidP="006D0924">
            <w:pPr>
              <w:spacing w:after="0"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042A32" w:rsidTr="006D0924">
        <w:trPr>
          <w:trHeight w:val="1710"/>
          <w:jc w:val="center"/>
        </w:trPr>
        <w:tc>
          <w:tcPr>
            <w:tcW w:w="2485" w:type="dxa"/>
            <w:vAlign w:val="center"/>
          </w:tcPr>
          <w:p w:rsidR="00042A32" w:rsidRPr="006D0924" w:rsidRDefault="006D0924" w:rsidP="006D0924">
            <w:pPr>
              <w:spacing w:after="0" w:line="48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6D0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请简要谈一下你对“三教”改革的认识</w:t>
            </w:r>
          </w:p>
        </w:tc>
        <w:tc>
          <w:tcPr>
            <w:tcW w:w="6668" w:type="dxa"/>
            <w:vAlign w:val="center"/>
          </w:tcPr>
          <w:p w:rsidR="00042A32" w:rsidRPr="006D0924" w:rsidRDefault="00042A32" w:rsidP="006D0924">
            <w:pPr>
              <w:spacing w:after="0"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042A32" w:rsidTr="006D0924">
        <w:trPr>
          <w:trHeight w:val="2390"/>
          <w:jc w:val="center"/>
        </w:trPr>
        <w:tc>
          <w:tcPr>
            <w:tcW w:w="2485" w:type="dxa"/>
            <w:vAlign w:val="center"/>
          </w:tcPr>
          <w:p w:rsidR="00042A32" w:rsidRPr="006D0924" w:rsidRDefault="006D0924" w:rsidP="006D0924">
            <w:pPr>
              <w:spacing w:after="0" w:line="48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6D0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“三教”改革中有哪些困惑，最关注哪些</w:t>
            </w:r>
            <w:bookmarkStart w:id="0" w:name="_GoBack"/>
            <w:bookmarkEnd w:id="0"/>
            <w:r w:rsidRPr="006D0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方面的问题</w:t>
            </w:r>
          </w:p>
        </w:tc>
        <w:tc>
          <w:tcPr>
            <w:tcW w:w="6668" w:type="dxa"/>
            <w:vAlign w:val="center"/>
          </w:tcPr>
          <w:p w:rsidR="00042A32" w:rsidRPr="006D0924" w:rsidRDefault="00042A32" w:rsidP="006D0924">
            <w:pPr>
              <w:spacing w:after="0"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042A32" w:rsidTr="006D0924">
        <w:trPr>
          <w:trHeight w:val="1935"/>
          <w:jc w:val="center"/>
        </w:trPr>
        <w:tc>
          <w:tcPr>
            <w:tcW w:w="2485" w:type="dxa"/>
            <w:vAlign w:val="center"/>
          </w:tcPr>
          <w:p w:rsidR="00042A32" w:rsidRPr="006D0924" w:rsidRDefault="006D0924" w:rsidP="006D0924">
            <w:pPr>
              <w:spacing w:after="0" w:line="48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6D0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对办好培训班有何建议</w:t>
            </w:r>
          </w:p>
        </w:tc>
        <w:tc>
          <w:tcPr>
            <w:tcW w:w="6668" w:type="dxa"/>
            <w:vAlign w:val="center"/>
          </w:tcPr>
          <w:p w:rsidR="00042A32" w:rsidRPr="006D0924" w:rsidRDefault="00042A32" w:rsidP="006D0924">
            <w:pPr>
              <w:spacing w:after="0"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042A32" w:rsidTr="006D0924">
        <w:trPr>
          <w:trHeight w:val="2025"/>
          <w:jc w:val="center"/>
        </w:trPr>
        <w:tc>
          <w:tcPr>
            <w:tcW w:w="2485" w:type="dxa"/>
            <w:vAlign w:val="center"/>
          </w:tcPr>
          <w:p w:rsidR="00042A32" w:rsidRPr="006D0924" w:rsidRDefault="006D0924" w:rsidP="006D0924">
            <w:pPr>
              <w:spacing w:after="0" w:line="48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 w:rsidRPr="006D0924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其他意见和建议</w:t>
            </w:r>
          </w:p>
        </w:tc>
        <w:tc>
          <w:tcPr>
            <w:tcW w:w="6668" w:type="dxa"/>
            <w:vAlign w:val="center"/>
          </w:tcPr>
          <w:p w:rsidR="00042A32" w:rsidRPr="006D0924" w:rsidRDefault="00042A32" w:rsidP="006D0924">
            <w:pPr>
              <w:spacing w:after="0"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</w:tbl>
    <w:p w:rsidR="00042A32" w:rsidRDefault="00042A32">
      <w:pPr>
        <w:spacing w:after="0" w:line="600" w:lineRule="exact"/>
        <w:jc w:val="both"/>
        <w:rPr>
          <w:rFonts w:ascii="方正小标宋_GBK" w:eastAsia="方正小标宋_GBK" w:hAnsi="仿宋" w:cs="仿宋"/>
          <w:b/>
          <w:sz w:val="44"/>
          <w:szCs w:val="44"/>
        </w:rPr>
      </w:pPr>
    </w:p>
    <w:p w:rsidR="00042A32" w:rsidRDefault="006D0924">
      <w:pPr>
        <w:spacing w:after="0" w:line="600" w:lineRule="exact"/>
        <w:rPr>
          <w:rFonts w:ascii="方正黑体_GBK" w:eastAsia="方正黑体_GBK" w:hAnsi="方正黑体_GBK" w:cs="方正黑体_GBK"/>
          <w:b/>
          <w:sz w:val="44"/>
          <w:szCs w:val="44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lastRenderedPageBreak/>
        <w:t>附件3</w:t>
      </w:r>
    </w:p>
    <w:p w:rsidR="00042A32" w:rsidRDefault="006D0924">
      <w:pPr>
        <w:spacing w:after="0" w:line="600" w:lineRule="exact"/>
        <w:jc w:val="center"/>
        <w:rPr>
          <w:rFonts w:ascii="方正小标宋_GBK" w:eastAsia="方正小标宋_GBK" w:hAnsi="仿宋" w:cs="仿宋"/>
          <w:b/>
          <w:sz w:val="44"/>
          <w:szCs w:val="44"/>
        </w:rPr>
      </w:pPr>
      <w:r>
        <w:rPr>
          <w:rFonts w:ascii="方正小标宋_GBK" w:eastAsia="方正小标宋_GBK" w:hAnsi="仿宋" w:cs="仿宋" w:hint="eastAsia"/>
          <w:b/>
          <w:sz w:val="44"/>
          <w:szCs w:val="44"/>
        </w:rPr>
        <w:t>乘车路线</w:t>
      </w:r>
    </w:p>
    <w:p w:rsidR="00042A32" w:rsidRDefault="00042A32" w:rsidP="00823DBB">
      <w:pPr>
        <w:pStyle w:val="1"/>
        <w:spacing w:after="0" w:line="600" w:lineRule="exact"/>
        <w:ind w:firstLine="440"/>
      </w:pPr>
    </w:p>
    <w:p w:rsidR="00042A32" w:rsidRDefault="006D0924">
      <w:pPr>
        <w:spacing w:after="0" w:line="60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分别在龙头寺乘坐202、821路公交车；菜元坝乘坐115、872路公交车；红旗河沟乘坐181、183、863、113路公交车；沙坪坝乘坐183、863路公交车在航天职大站下；也可乘坐轻轨3号、6号线至红旗河沟站下转115、872、181、183、863、113公交车至航天职大。</w:t>
      </w:r>
    </w:p>
    <w:p w:rsidR="00042A32" w:rsidRDefault="00042A32">
      <w:pPr>
        <w:pStyle w:val="1"/>
        <w:ind w:firstLineChars="0" w:firstLine="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</w:p>
    <w:p w:rsidR="00042A32" w:rsidRDefault="00042A32">
      <w:pPr>
        <w:pStyle w:val="1"/>
        <w:ind w:firstLineChars="0" w:firstLine="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</w:p>
    <w:p w:rsidR="00042A32" w:rsidRDefault="00042A32">
      <w:pPr>
        <w:spacing w:after="0" w:line="600" w:lineRule="exact"/>
        <w:jc w:val="center"/>
        <w:rPr>
          <w:rFonts w:ascii="方正小标宋_GBK" w:eastAsia="方正小标宋_GBK" w:hAnsi="仿宋" w:cs="仿宋"/>
          <w:b/>
          <w:sz w:val="44"/>
          <w:szCs w:val="44"/>
        </w:rPr>
      </w:pPr>
    </w:p>
    <w:p w:rsidR="00042A32" w:rsidRDefault="00042A32">
      <w:pPr>
        <w:spacing w:line="600" w:lineRule="exact"/>
        <w:jc w:val="center"/>
        <w:rPr>
          <w:rFonts w:ascii="方正小标宋_GBK" w:eastAsia="方正小标宋_GBK" w:hAnsi="仿宋" w:cs="仿宋"/>
          <w:b/>
          <w:sz w:val="44"/>
          <w:szCs w:val="44"/>
        </w:rPr>
      </w:pPr>
    </w:p>
    <w:p w:rsidR="00042A32" w:rsidRDefault="00042A32">
      <w:pPr>
        <w:pStyle w:val="1"/>
        <w:ind w:firstLineChars="0" w:firstLine="0"/>
      </w:pPr>
    </w:p>
    <w:sectPr w:rsidR="00042A32" w:rsidSect="00042A32">
      <w:pgSz w:w="11906" w:h="16838"/>
      <w:pgMar w:top="2183" w:right="1446" w:bottom="1446" w:left="1446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F47" w:rsidRDefault="00140F47" w:rsidP="00042A32">
      <w:pPr>
        <w:spacing w:after="0"/>
      </w:pPr>
      <w:r>
        <w:separator/>
      </w:r>
    </w:p>
  </w:endnote>
  <w:endnote w:type="continuationSeparator" w:id="0">
    <w:p w:rsidR="00140F47" w:rsidRDefault="00140F47" w:rsidP="00042A3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A32" w:rsidRDefault="00A14B0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416pt;margin-top:0;width:2in;height:2in;z-index:1;mso-wrap-style:none;mso-position-horizontal:outside;mso-position-horizontal-relative:margin" filled="f" stroked="f">
          <v:textbox style="mso-fit-shape-to-text:t" inset="0,0,0,0">
            <w:txbxContent>
              <w:p w:rsidR="00042A32" w:rsidRDefault="00A14B05">
                <w:pPr>
                  <w:pStyle w:val="a3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begin"/>
                </w:r>
                <w:r w:rsidR="006D0924"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separate"/>
                </w:r>
                <w:r w:rsidR="006D1A72">
                  <w:rPr>
                    <w:rFonts w:ascii="方正仿宋_GBK" w:eastAsia="方正仿宋_GBK" w:hAnsi="方正仿宋_GBK" w:cs="方正仿宋_GBK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F47" w:rsidRDefault="00140F47" w:rsidP="00042A32">
      <w:pPr>
        <w:spacing w:after="0"/>
      </w:pPr>
      <w:r>
        <w:separator/>
      </w:r>
    </w:p>
  </w:footnote>
  <w:footnote w:type="continuationSeparator" w:id="0">
    <w:p w:rsidR="00140F47" w:rsidRDefault="00140F47" w:rsidP="00042A3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2290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42A32"/>
    <w:rsid w:val="00140F47"/>
    <w:rsid w:val="00153135"/>
    <w:rsid w:val="00196DAE"/>
    <w:rsid w:val="0026453A"/>
    <w:rsid w:val="00282803"/>
    <w:rsid w:val="00315CA0"/>
    <w:rsid w:val="00323B43"/>
    <w:rsid w:val="00356742"/>
    <w:rsid w:val="0037012D"/>
    <w:rsid w:val="003D37D8"/>
    <w:rsid w:val="00426133"/>
    <w:rsid w:val="004358AB"/>
    <w:rsid w:val="004B797B"/>
    <w:rsid w:val="005F3482"/>
    <w:rsid w:val="0068066F"/>
    <w:rsid w:val="006D0924"/>
    <w:rsid w:val="006D1A72"/>
    <w:rsid w:val="00760CA5"/>
    <w:rsid w:val="008100F7"/>
    <w:rsid w:val="00823DBB"/>
    <w:rsid w:val="008B7726"/>
    <w:rsid w:val="00A14B05"/>
    <w:rsid w:val="00A15BB7"/>
    <w:rsid w:val="00A5339F"/>
    <w:rsid w:val="00A544D3"/>
    <w:rsid w:val="00A81A2F"/>
    <w:rsid w:val="00BB52D1"/>
    <w:rsid w:val="00CE41BB"/>
    <w:rsid w:val="00D31D50"/>
    <w:rsid w:val="00DE0665"/>
    <w:rsid w:val="00F164B7"/>
    <w:rsid w:val="00F925E7"/>
    <w:rsid w:val="011C3615"/>
    <w:rsid w:val="0F3F279B"/>
    <w:rsid w:val="13972CF5"/>
    <w:rsid w:val="18570726"/>
    <w:rsid w:val="214A2BFE"/>
    <w:rsid w:val="5CF95578"/>
    <w:rsid w:val="62B34F03"/>
    <w:rsid w:val="6EA61BAB"/>
    <w:rsid w:val="6FE0734D"/>
    <w:rsid w:val="70B4427D"/>
    <w:rsid w:val="7520559B"/>
    <w:rsid w:val="7AAD238B"/>
    <w:rsid w:val="7C3C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Table Grid" w:locked="1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042A32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书正文1"/>
    <w:basedOn w:val="a"/>
    <w:qFormat/>
    <w:rsid w:val="00042A32"/>
    <w:pPr>
      <w:spacing w:line="520" w:lineRule="exact"/>
      <w:ind w:firstLineChars="200" w:firstLine="640"/>
    </w:pPr>
  </w:style>
  <w:style w:type="paragraph" w:styleId="a3">
    <w:name w:val="footer"/>
    <w:basedOn w:val="a"/>
    <w:uiPriority w:val="99"/>
    <w:unhideWhenUsed/>
    <w:qFormat/>
    <w:rsid w:val="00042A3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rsid w:val="00042A3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qFormat/>
    <w:rsid w:val="00042A32"/>
    <w:pPr>
      <w:widowControl w:val="0"/>
      <w:adjustRightInd/>
      <w:snapToGrid/>
      <w:spacing w:after="168"/>
    </w:pPr>
    <w:rPr>
      <w:rFonts w:ascii="Times New Roman" w:eastAsia="宋体" w:hAnsi="Times New Roman"/>
      <w:sz w:val="24"/>
      <w:szCs w:val="21"/>
    </w:rPr>
  </w:style>
  <w:style w:type="table" w:styleId="a6">
    <w:name w:val="Table Grid"/>
    <w:basedOn w:val="a1"/>
    <w:uiPriority w:val="59"/>
    <w:qFormat/>
    <w:locked/>
    <w:rsid w:val="00042A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042A3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米小小</dc:creator>
  <cp:lastModifiedBy>Administrator</cp:lastModifiedBy>
  <cp:revision>9</cp:revision>
  <cp:lastPrinted>2020-10-14T08:19:00Z</cp:lastPrinted>
  <dcterms:created xsi:type="dcterms:W3CDTF">2008-09-11T17:20:00Z</dcterms:created>
  <dcterms:modified xsi:type="dcterms:W3CDTF">2020-10-15T06:42:00Z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